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ANTUME EVAN  </w:t>
      </w:r>
    </w:p>
    <w:p>
      <w:pPr>
        <w:pStyle w:val="Body"/>
        <w:spacing w:line="360" w:lineRule="auto"/>
        <w:jc w:val="center"/>
        <w:rPr>
          <w:b w:val="1"/>
          <w:bCs w:val="1"/>
          <w:sz w:val="24"/>
          <w:szCs w:val="24"/>
        </w:rPr>
      </w:pPr>
      <w:r>
        <w:rPr>
          <w:b w:val="1"/>
          <w:bCs w:val="1"/>
          <w:sz w:val="24"/>
          <w:szCs w:val="24"/>
          <w:rtl w:val="0"/>
          <w:lang w:val="en-US"/>
        </w:rPr>
        <w:t>(Sample)</w:t>
      </w:r>
    </w:p>
    <w:p>
      <w:pPr>
        <w:pStyle w:val="Body"/>
        <w:spacing w:line="48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Today is a very exciting day for those of us that are graduating. The strange thing is that it feels like we are really in the middle of.....  "In the middle of what?" you may ask.  Here we are. We've completed this critical phase in our development.  We've dedicated years to gaining education, experience, and a sense of who we are in the context of professional life, and just as we  proudly acknowledge our accomplishments and this door to our formal education closes, we stand in a very small passage in time and space.. As we pass through this one symbolic door to signify the completion of our education, we turn around and search for the next door through which to enter and make our mark in new areas- in our communities, in our lives, and in the way we choose to make our own unique contributions to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It's been said that life is really a series of beginnings and even though it seems as though a graduation is the end of a very import passage, we have to remember that this type of ceremony is also called a "</w:t>
      </w:r>
      <w:r>
        <w:rPr>
          <w:b w:val="1"/>
          <w:bCs w:val="1"/>
          <w:sz w:val="24"/>
          <w:szCs w:val="24"/>
          <w:rtl w:val="0"/>
          <w:lang w:val="en-US"/>
        </w:rPr>
        <w:t>commencement</w:t>
      </w:r>
      <w:r>
        <w:rPr>
          <w:sz w:val="24"/>
          <w:szCs w:val="24"/>
          <w:rtl w:val="0"/>
          <w:lang w:val="en-US"/>
        </w:rPr>
        <w:t xml:space="preserve">."  The way in which we create lives for ourselves is an ongoing, never-ending process, but as we reach milestones like graduation, we are given the chance to take a pause, look back and how far we've come, what we've achieved, and use what we've learned to chart our course for the future. </w:t>
      </w:r>
    </w:p>
    <w:p>
      <w:pPr>
        <w:pStyle w:val="Body"/>
        <w:spacing w:line="48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