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BILL MAXWELL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  I want to take a few moments to say hello, welcome all of you, and to congratulate Jade and Ben, the wonderful reason why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all here. Whether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traveled from near or far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whether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known either or both for a lifetime or a little less, thank you for sharing this joy with us. For those of you that may not know,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Bill and I am Jade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very proud father.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an honor to stand up and say a few words about our bride and groom.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 just so happens that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known Jade for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of her life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a large part of mine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makes sense, no???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 As her father,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had the privilege of making, and now sharing, some of the memories and moments the two of us have had over the years.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you want, you can turn to Jade and say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worry Jade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go </w:t>
      </w:r>
      <w:r>
        <w:rPr>
          <w:b w:val="1"/>
          <w:bCs w:val="1"/>
          <w:sz w:val="24"/>
          <w:szCs w:val="24"/>
          <w:rtl w:val="0"/>
          <w:lang w:val="en-US"/>
        </w:rPr>
        <w:t>TOO</w:t>
      </w:r>
      <w:r>
        <w:rPr>
          <w:sz w:val="24"/>
          <w:szCs w:val="24"/>
          <w:rtl w:val="0"/>
          <w:lang w:val="en-US"/>
        </w:rPr>
        <w:t xml:space="preserve"> deep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>). Jade, as my oldest, I think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safe to say that you taught me how to be a father.  I realized early on that what we witnessed with you as a baby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toddler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child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would definitely form the foundation of just who you would become today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you were funny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bright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fierce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stubborn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in a </w:t>
      </w:r>
      <w:r>
        <w:rPr>
          <w:b w:val="1"/>
          <w:bCs w:val="1"/>
          <w:sz w:val="24"/>
          <w:szCs w:val="24"/>
          <w:rtl w:val="0"/>
          <w:lang w:val="en-US"/>
        </w:rPr>
        <w:t>GOOD</w:t>
      </w:r>
      <w:r>
        <w:rPr>
          <w:sz w:val="24"/>
          <w:szCs w:val="24"/>
          <w:rtl w:val="0"/>
          <w:lang w:val="en-US"/>
        </w:rPr>
        <w:t xml:space="preserve"> way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animal loving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wildly independent.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say that sums up the Jade we know and love today.  And yes, Jade,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about to give examples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Actually, let me paraphrase an expression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heard that tells us,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Give me the child and I will show you the adult</w:t>
      </w:r>
      <w:r>
        <w:rPr>
          <w:sz w:val="24"/>
          <w:szCs w:val="24"/>
          <w:rtl w:val="0"/>
          <w:lang w:val="en-US"/>
        </w:rPr>
        <w:t>…”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you were little, just four years old, before your sister Dana was born, it was you and me, kid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two for the road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loved our bicycle trips and I remember them vividly. The world was ours and whether we traveled the distance of a few acres or several miles, those times were precious. You were a trooper and even if those little legs got tired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complain.  And when I would take you to events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remember how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put you on my shoulders so you would get a good view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of course I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quite think through about how that would affect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 remember </w:t>
      </w:r>
      <w:r>
        <w:rPr>
          <w:b w:val="1"/>
          <w:bCs w:val="1"/>
          <w:sz w:val="24"/>
          <w:szCs w:val="24"/>
          <w:rtl w:val="0"/>
          <w:lang w:val="en-US"/>
        </w:rPr>
        <w:t>SOMEHOW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from </w:t>
      </w:r>
      <w:r>
        <w:rPr>
          <w:b w:val="1"/>
          <w:bCs w:val="1"/>
          <w:sz w:val="24"/>
          <w:szCs w:val="24"/>
          <w:rtl w:val="0"/>
          <w:lang w:val="en-US"/>
        </w:rPr>
        <w:t>SOMEWHERE</w:t>
      </w:r>
      <w:r>
        <w:rPr>
          <w:sz w:val="24"/>
          <w:szCs w:val="24"/>
          <w:rtl w:val="0"/>
          <w:lang w:val="en-US"/>
        </w:rPr>
        <w:t>, I would feel water falling on my head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.one of life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unsolved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mysteries</w:t>
      </w:r>
      <w:r>
        <w:rPr>
          <w:sz w:val="24"/>
          <w:szCs w:val="24"/>
          <w:rtl w:val="0"/>
          <w:lang w:val="en-US"/>
        </w:rPr>
        <w:t>??? Wellllll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 see, those times were back in my tobacco chewing days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apparently I skipped the section in the kid manual that warned us that those little ones have the uncanny ability to mimic whatever we do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and it seems that as I needed to spit as I chewed my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cud,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so did a certain someone on my shoulders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Note to Ben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exercise caution if you try to watch an event with Jade on your shoulders!!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Jade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worried and watched as you learned your lessons about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love, and through it all, I was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say</w:t>
      </w:r>
      <w:r>
        <w:rPr>
          <w:sz w:val="24"/>
          <w:szCs w:val="24"/>
          <w:rtl w:val="0"/>
          <w:lang w:val="en-US"/>
        </w:rPr>
        <w:t>… “</w:t>
      </w:r>
      <w:r>
        <w:rPr>
          <w:sz w:val="24"/>
          <w:szCs w:val="24"/>
          <w:rtl w:val="0"/>
          <w:lang w:val="en-US"/>
        </w:rPr>
        <w:t>fascinated.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While I may not have agreed with or enthusiastically supported some of your choices, the bottom line is that I never lost sight of the simple truth that you were and are, a good, smart, compassionate, loving, and innately wise woman.  While Ben may have entered your life as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supporting player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>more on the sidelines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less as a star, as time wore on, you saw just how great he was and </w:t>
      </w:r>
      <w:r>
        <w:rPr>
          <w:b w:val="1"/>
          <w:bCs w:val="1"/>
          <w:sz w:val="24"/>
          <w:szCs w:val="24"/>
          <w:rtl w:val="0"/>
          <w:lang w:val="en-US"/>
        </w:rPr>
        <w:t>is</w:t>
      </w:r>
      <w:r>
        <w:rPr>
          <w:sz w:val="24"/>
          <w:szCs w:val="24"/>
          <w:rtl w:val="0"/>
          <w:lang w:val="en-US"/>
        </w:rPr>
        <w:t xml:space="preserve"> for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There is </w:t>
      </w:r>
      <w:r>
        <w:rPr>
          <w:b w:val="1"/>
          <w:bCs w:val="1"/>
          <w:sz w:val="24"/>
          <w:szCs w:val="24"/>
          <w:rtl w:val="0"/>
          <w:lang w:val="en-US"/>
        </w:rPr>
        <w:t>NOTHING</w:t>
      </w:r>
      <w:r>
        <w:rPr>
          <w:sz w:val="24"/>
          <w:szCs w:val="24"/>
          <w:rtl w:val="0"/>
          <w:lang w:val="en-US"/>
        </w:rPr>
        <w:t xml:space="preserve"> better in this world than knowing you have your best friend by your side, to love and laugh and care for each other, for a lifetime and beyond. Ben, I want to congratulate you for sensing that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knowing that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exhibiting your own kind of stubbornness that insured the two of you would be together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just a brief bit of advice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please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no chewing tobacco</w:t>
      </w:r>
      <w:r>
        <w:rPr>
          <w:sz w:val="24"/>
          <w:szCs w:val="24"/>
          <w:rtl w:val="0"/>
          <w:lang w:val="en-US"/>
        </w:rPr>
        <w:t>!!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say I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warn you!!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I also want to officially welcome you as my son.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invite you all to raise a glass as I propose a toast: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To Jade and Ben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 a lifetime of love and friendship, health and happiness, partnership and adventure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great times, incredible music, and more than you might ever wish for!!! I love you both!! Thank you all!!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