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rPr>
          <w:rFonts w:ascii="StalemateHeavy" w:hAnsi="StalemateHeavy" w:cs="StalemateHeavy"/>
          <w:color w:val="000000"/>
          <w:sz w:val="45"/>
          <w:szCs w:val="45"/>
        </w:rPr>
      </w:pPr>
      <w:r w:rsidRPr="006D7B1B">
        <w:rPr>
          <w:rFonts w:ascii="StalemateHeavy" w:hAnsi="StalemateHeavy" w:cs="StalemateHeavy"/>
          <w:color w:val="000000"/>
          <w:sz w:val="45"/>
          <w:szCs w:val="45"/>
        </w:rPr>
        <w:t xml:space="preserve">VÄLKOMMEN PÅ FRUKOSTSEMINARIUM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before="0" w:line="240" w:lineRule="auto"/>
        <w:rPr>
          <w:rFonts w:ascii="StalemateHeavy" w:hAnsi="StalemateHeavy" w:cs="StalemateHeavy"/>
          <w:color w:val="000000"/>
          <w:sz w:val="32"/>
          <w:szCs w:val="32"/>
        </w:rPr>
      </w:pPr>
      <w:r w:rsidRPr="006D7B1B">
        <w:rPr>
          <w:rFonts w:ascii="StalemateHeavy" w:hAnsi="StalemateHeavy" w:cs="StalemateHeavy"/>
          <w:color w:val="000000"/>
          <w:sz w:val="40"/>
          <w:szCs w:val="40"/>
        </w:rPr>
        <w:t>S</w:t>
      </w:r>
      <w:r w:rsidRPr="006D7B1B">
        <w:rPr>
          <w:rFonts w:ascii="StalemateHeavy" w:hAnsi="StalemateHeavy" w:cs="StalemateHeavy"/>
          <w:color w:val="000000"/>
          <w:sz w:val="32"/>
          <w:szCs w:val="32"/>
        </w:rPr>
        <w:t xml:space="preserve">TRUKTURERAD OMVÄRLDSANALYS SOM BESLUTSSTÖD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rPr>
          <w:rFonts w:cs="Eason"/>
          <w:color w:val="000000"/>
        </w:rPr>
      </w:pPr>
      <w:r>
        <w:rPr>
          <w:rFonts w:cs="Eason"/>
          <w:color w:val="000000"/>
        </w:rPr>
        <w:br/>
      </w:r>
      <w:r w:rsidRPr="006D7B1B">
        <w:rPr>
          <w:rFonts w:cs="Eason"/>
          <w:color w:val="000000"/>
        </w:rPr>
        <w:t xml:space="preserve">Vill du lära dig att koppla omvärldsanalysen till er verksamhet på riktigt och komma förbi stadiet där den bara är en tillfällig inspirationsövning, eller där omvärldsbevakningen forsar in och tar för mycket tid att göra något vettigt av?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rPr>
          <w:rFonts w:cs="Eason"/>
          <w:color w:val="000000"/>
        </w:rPr>
      </w:pPr>
      <w:r w:rsidRPr="006D7B1B">
        <w:rPr>
          <w:rFonts w:cs="Eason"/>
          <w:color w:val="000000"/>
        </w:rPr>
        <w:t xml:space="preserve">Välkommen till oss på en frukost och få tips och idéer från både praktiker och konsulter om hur du kan utveckla omvärldsanalysen i din organisation.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rPr>
          <w:rFonts w:cs="Eason"/>
          <w:color w:val="000000"/>
        </w:rPr>
      </w:pPr>
      <w:r w:rsidRPr="006D7B1B">
        <w:rPr>
          <w:rFonts w:cs="Eason"/>
          <w:color w:val="000000"/>
        </w:rPr>
        <w:t xml:space="preserve">Vi berättar om verktygen och metoderna som hjälper dig att omsätta omvärldsanalys till konkreta resultat och nytta - såväl i det dagliga operativa arbetet, som i det långsiktigt strategiska.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rPr>
          <w:rFonts w:cs="Eason"/>
          <w:color w:val="000000"/>
        </w:rPr>
      </w:pPr>
      <w:r>
        <w:rPr>
          <w:rFonts w:ascii="Eason" w:hAnsi="Eason" w:cs="Eason"/>
          <w:noProof/>
          <w:color w:val="000000"/>
        </w:rPr>
        <w:pict>
          <v:rect id="_x0000_s1026" style="position:absolute;margin-left:.45pt;margin-top:40.45pt;width:387.75pt;height:110.25pt;z-index:251660288" filled="f" fillcolor="#4f6f18 [3200]" strokecolor="#c00000">
            <v:stroke dashstyle="dashDot"/>
            <v:shadow type="perspective" color="#7f7f7f [1601]" opacity=".5" offset="1pt" offset2="-1pt"/>
          </v:rect>
        </w:pict>
      </w:r>
      <w:r w:rsidRPr="006D7B1B">
        <w:rPr>
          <w:rFonts w:cs="Eason"/>
          <w:color w:val="000000"/>
        </w:rPr>
        <w:t xml:space="preserve">Föreläser gör </w:t>
      </w:r>
      <w:r w:rsidRPr="006D7B1B">
        <w:rPr>
          <w:rFonts w:cs="Eason"/>
          <w:b/>
          <w:bCs/>
          <w:color w:val="000000"/>
        </w:rPr>
        <w:t xml:space="preserve">Maria Isacsson, </w:t>
      </w:r>
      <w:r w:rsidRPr="006D7B1B">
        <w:rPr>
          <w:rFonts w:cs="Eason"/>
          <w:b/>
          <w:color w:val="000000"/>
        </w:rPr>
        <w:t>VD- och kommunikationsstab</w:t>
      </w:r>
      <w:r w:rsidRPr="006D7B1B">
        <w:rPr>
          <w:rFonts w:cs="Eason"/>
          <w:b/>
          <w:bCs/>
          <w:color w:val="000000"/>
        </w:rPr>
        <w:t>, HSB Stockholm</w:t>
      </w:r>
      <w:r w:rsidRPr="006D7B1B">
        <w:rPr>
          <w:rFonts w:cs="Eason"/>
          <w:bCs/>
          <w:color w:val="000000"/>
        </w:rPr>
        <w:t xml:space="preserve"> </w:t>
      </w:r>
      <w:r w:rsidRPr="006D7B1B">
        <w:rPr>
          <w:rFonts w:cs="Eason"/>
          <w:color w:val="000000"/>
        </w:rPr>
        <w:t xml:space="preserve">samt </w:t>
      </w:r>
      <w:r w:rsidRPr="006D7B1B">
        <w:rPr>
          <w:rFonts w:cs="Eason"/>
          <w:bCs/>
          <w:color w:val="000000"/>
        </w:rPr>
        <w:t xml:space="preserve">Linda Genf och Jonas Nordström, </w:t>
      </w:r>
      <w:r w:rsidRPr="006D7B1B">
        <w:rPr>
          <w:rFonts w:cs="Eason"/>
          <w:color w:val="000000"/>
        </w:rPr>
        <w:t xml:space="preserve">Wide </w:t>
      </w:r>
      <w:proofErr w:type="spellStart"/>
      <w:r w:rsidRPr="006D7B1B">
        <w:rPr>
          <w:rFonts w:cs="Eason"/>
          <w:color w:val="000000"/>
        </w:rPr>
        <w:t>narrow</w:t>
      </w:r>
      <w:proofErr w:type="spellEnd"/>
      <w:r w:rsidRPr="006D7B1B">
        <w:rPr>
          <w:rFonts w:cs="Eason"/>
          <w:color w:val="000000"/>
        </w:rPr>
        <w:t xml:space="preserve">. </w:t>
      </w:r>
      <w:r>
        <w:rPr>
          <w:rFonts w:cs="Eason"/>
          <w:color w:val="000000"/>
        </w:rPr>
        <w:br/>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jc w:val="both"/>
        <w:rPr>
          <w:rFonts w:asciiTheme="majorHAnsi" w:hAnsiTheme="majorHAnsi" w:cs="Eason"/>
          <w:color w:val="000000"/>
        </w:rPr>
      </w:pPr>
      <w:r w:rsidRPr="006D7B1B">
        <w:rPr>
          <w:rFonts w:asciiTheme="majorHAnsi" w:hAnsiTheme="majorHAnsi" w:cs="Eason"/>
          <w:color w:val="000000"/>
        </w:rPr>
        <w:t xml:space="preserve">     Plats: </w:t>
      </w:r>
      <w:r>
        <w:rPr>
          <w:rFonts w:asciiTheme="majorHAnsi" w:hAnsiTheme="majorHAnsi" w:cs="Eason"/>
          <w:color w:val="000000"/>
        </w:rPr>
        <w:tab/>
      </w:r>
      <w:r w:rsidRPr="006D7B1B">
        <w:rPr>
          <w:rFonts w:asciiTheme="majorHAnsi" w:hAnsiTheme="majorHAnsi" w:cs="Eason"/>
          <w:color w:val="000000"/>
        </w:rPr>
        <w:t xml:space="preserve">Wide </w:t>
      </w:r>
      <w:proofErr w:type="spellStart"/>
      <w:r w:rsidRPr="006D7B1B">
        <w:rPr>
          <w:rFonts w:asciiTheme="majorHAnsi" w:hAnsiTheme="majorHAnsi" w:cs="Eason"/>
          <w:color w:val="000000"/>
        </w:rPr>
        <w:t>narrow</w:t>
      </w:r>
      <w:proofErr w:type="spellEnd"/>
      <w:r w:rsidRPr="006D7B1B">
        <w:rPr>
          <w:rFonts w:asciiTheme="majorHAnsi" w:hAnsiTheme="majorHAnsi" w:cs="Eason"/>
          <w:color w:val="000000"/>
        </w:rPr>
        <w:t xml:space="preserve">, Kungsgatan 17 (6 trappor), Stockholm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jc w:val="both"/>
        <w:rPr>
          <w:rFonts w:asciiTheme="majorHAnsi" w:hAnsiTheme="majorHAnsi" w:cs="Eason"/>
          <w:color w:val="000000"/>
        </w:rPr>
      </w:pPr>
      <w:r w:rsidRPr="006D7B1B">
        <w:rPr>
          <w:rFonts w:asciiTheme="majorHAnsi" w:hAnsiTheme="majorHAnsi" w:cs="Eason"/>
          <w:color w:val="000000"/>
        </w:rPr>
        <w:t xml:space="preserve">     Tid: </w:t>
      </w:r>
      <w:r>
        <w:rPr>
          <w:rFonts w:asciiTheme="majorHAnsi" w:hAnsiTheme="majorHAnsi" w:cs="Eason"/>
          <w:color w:val="000000"/>
        </w:rPr>
        <w:tab/>
      </w:r>
      <w:r w:rsidRPr="006D7B1B">
        <w:rPr>
          <w:rFonts w:asciiTheme="majorHAnsi" w:hAnsiTheme="majorHAnsi" w:cs="Eason"/>
          <w:color w:val="000000"/>
        </w:rPr>
        <w:t xml:space="preserve">8:30 – 10:30, </w:t>
      </w:r>
      <w:proofErr w:type="gramStart"/>
      <w:r>
        <w:rPr>
          <w:rFonts w:asciiTheme="majorHAnsi" w:hAnsiTheme="majorHAnsi" w:cs="Eason"/>
          <w:color w:val="000000"/>
        </w:rPr>
        <w:t>Tisdag</w:t>
      </w:r>
      <w:proofErr w:type="gramEnd"/>
      <w:r>
        <w:rPr>
          <w:rFonts w:asciiTheme="majorHAnsi" w:hAnsiTheme="majorHAnsi" w:cs="Eason"/>
          <w:color w:val="000000"/>
        </w:rPr>
        <w:t xml:space="preserve"> </w:t>
      </w:r>
      <w:r w:rsidRPr="006D7B1B">
        <w:rPr>
          <w:rFonts w:asciiTheme="majorHAnsi" w:hAnsiTheme="majorHAnsi" w:cs="Eason"/>
          <w:color w:val="000000"/>
        </w:rPr>
        <w:t xml:space="preserve">25:e november, 2008 </w:t>
      </w:r>
    </w:p>
    <w:p w:rsidR="00BE0245" w:rsidRPr="006D7B1B"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line="240" w:lineRule="auto"/>
        <w:jc w:val="both"/>
        <w:rPr>
          <w:rFonts w:asciiTheme="majorHAnsi" w:hAnsiTheme="majorHAnsi" w:cs="Eason"/>
          <w:color w:val="000000"/>
        </w:rPr>
      </w:pPr>
      <w:r w:rsidRPr="006D7B1B">
        <w:rPr>
          <w:rFonts w:asciiTheme="majorHAnsi" w:hAnsiTheme="majorHAnsi" w:cs="Eason"/>
          <w:color w:val="000000"/>
        </w:rPr>
        <w:t xml:space="preserve">     Kostnad: </w:t>
      </w:r>
      <w:r>
        <w:rPr>
          <w:rFonts w:asciiTheme="majorHAnsi" w:hAnsiTheme="majorHAnsi" w:cs="Eason"/>
          <w:color w:val="000000"/>
        </w:rPr>
        <w:tab/>
      </w:r>
      <w:r w:rsidRPr="006D7B1B">
        <w:rPr>
          <w:rFonts w:asciiTheme="majorHAnsi" w:hAnsiTheme="majorHAnsi" w:cs="Eason"/>
          <w:color w:val="000000"/>
        </w:rPr>
        <w:t xml:space="preserve">Fritt, anmälan är bindande och antalet platser är begränsat </w:t>
      </w:r>
    </w:p>
    <w:p w:rsidR="00DB3BA8" w:rsidRPr="00BE0245" w:rsidRDefault="00BE0245" w:rsidP="00BE0245">
      <w:pPr>
        <w:tabs>
          <w:tab w:val="clear" w:pos="697"/>
          <w:tab w:val="clear" w:pos="1440"/>
          <w:tab w:val="clear" w:pos="2138"/>
          <w:tab w:val="clear" w:pos="2880"/>
          <w:tab w:val="clear" w:pos="3600"/>
          <w:tab w:val="clear" w:pos="4321"/>
          <w:tab w:val="clear" w:pos="5041"/>
          <w:tab w:val="clear" w:pos="5761"/>
          <w:tab w:val="clear" w:pos="6481"/>
        </w:tabs>
        <w:autoSpaceDE w:val="0"/>
        <w:autoSpaceDN w:val="0"/>
        <w:adjustRightInd w:val="0"/>
        <w:spacing w:before="0" w:after="0" w:line="360" w:lineRule="auto"/>
      </w:pPr>
      <w:r w:rsidRPr="006D7B1B">
        <w:rPr>
          <w:rFonts w:asciiTheme="majorHAnsi" w:hAnsiTheme="majorHAnsi" w:cs="Eason"/>
          <w:color w:val="000000"/>
        </w:rPr>
        <w:t xml:space="preserve">     Anmälan: </w:t>
      </w:r>
      <w:r>
        <w:rPr>
          <w:rFonts w:asciiTheme="majorHAnsi" w:hAnsiTheme="majorHAnsi" w:cs="Eason"/>
          <w:color w:val="000000"/>
        </w:rPr>
        <w:tab/>
      </w:r>
      <w:proofErr w:type="spellStart"/>
      <w:r w:rsidRPr="006D7B1B">
        <w:rPr>
          <w:rFonts w:asciiTheme="majorHAnsi" w:hAnsiTheme="majorHAnsi" w:cs="Eason"/>
          <w:color w:val="000000"/>
          <w:u w:val="single"/>
        </w:rPr>
        <w:t>jonas.nordstrom@widenarrow.se</w:t>
      </w:r>
      <w:proofErr w:type="spellEnd"/>
      <w:r w:rsidRPr="006D7B1B">
        <w:rPr>
          <w:rFonts w:asciiTheme="majorHAnsi" w:hAnsiTheme="majorHAnsi" w:cs="Eason"/>
          <w:color w:val="000000"/>
        </w:rPr>
        <w:t xml:space="preserve">, eller 08 – 22 11 30 </w:t>
      </w:r>
      <w:r>
        <w:rPr>
          <w:rFonts w:asciiTheme="majorHAnsi" w:hAnsiTheme="majorHAnsi" w:cs="Eason"/>
          <w:color w:val="000000"/>
        </w:rPr>
        <w:br/>
      </w:r>
      <w:r>
        <w:rPr>
          <w:rFonts w:asciiTheme="minorHAnsi" w:hAnsiTheme="minorHAnsi" w:cs="Eason"/>
          <w:i/>
          <w:iCs/>
          <w:sz w:val="20"/>
          <w:szCs w:val="20"/>
        </w:rPr>
        <w:br/>
      </w:r>
      <w:r>
        <w:rPr>
          <w:rFonts w:asciiTheme="minorHAnsi" w:hAnsiTheme="minorHAnsi" w:cs="Eason"/>
          <w:i/>
          <w:iCs/>
          <w:sz w:val="20"/>
          <w:szCs w:val="20"/>
        </w:rPr>
        <w:br/>
      </w:r>
      <w:r w:rsidRPr="006D7B1B">
        <w:rPr>
          <w:rFonts w:asciiTheme="minorHAnsi" w:hAnsiTheme="minorHAnsi" w:cs="Eason"/>
          <w:i/>
          <w:iCs/>
          <w:sz w:val="20"/>
          <w:szCs w:val="20"/>
        </w:rPr>
        <w:t xml:space="preserve">Maria Isacsson är ansvarig för att samordna omvärldsanalysen på HSB Stockholm. Hon driver en process för kontinuerlig omvärldsanalys som används i HSB Stockholms uppföljningsarbete och affärsutveckling. Resan har bestått i att gå från en mer eller mindre oorganiserad omvärldsbevakning till ett strukturerat beslutsstöd för ledningsgruppen. </w:t>
      </w:r>
      <w:r>
        <w:rPr>
          <w:rFonts w:asciiTheme="minorHAnsi" w:hAnsiTheme="minorHAnsi" w:cs="Eason"/>
          <w:i/>
          <w:iCs/>
          <w:sz w:val="20"/>
          <w:szCs w:val="20"/>
        </w:rPr>
        <w:br/>
      </w:r>
      <w:r>
        <w:rPr>
          <w:rFonts w:asciiTheme="minorHAnsi" w:hAnsiTheme="minorHAnsi" w:cs="Eason"/>
          <w:i/>
          <w:iCs/>
          <w:sz w:val="20"/>
          <w:szCs w:val="20"/>
        </w:rPr>
        <w:br/>
      </w:r>
      <w:r w:rsidRPr="006D7B1B">
        <w:rPr>
          <w:rFonts w:asciiTheme="minorHAnsi" w:hAnsiTheme="minorHAnsi" w:cs="StalemateHeavy"/>
          <w:i/>
          <w:sz w:val="20"/>
          <w:szCs w:val="20"/>
        </w:rPr>
        <w:t>Linda Genf och Jonas Nordström har arbetat som konsulter inom omvärldsanalys i över 10 år. De har hjälpt ett stort antal organisationer att lära sig omvandla det viktigaste från trendspaningar och omvärldsbevakning till ett användbart beslutsunderlag.</w:t>
      </w:r>
    </w:p>
    <w:sectPr w:rsidR="00DB3BA8" w:rsidRPr="00BE0245" w:rsidSect="00B17AC8">
      <w:headerReference w:type="default" r:id="rId11"/>
      <w:footerReference w:type="default" r:id="rId12"/>
      <w:headerReference w:type="first" r:id="rId13"/>
      <w:footerReference w:type="first" r:id="rId14"/>
      <w:pgSz w:w="11906" w:h="16838" w:code="9"/>
      <w:pgMar w:top="3402" w:right="2268" w:bottom="22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245" w:rsidRDefault="00BE0245" w:rsidP="00DB3BA8">
      <w:r>
        <w:separator/>
      </w:r>
    </w:p>
  </w:endnote>
  <w:endnote w:type="continuationSeparator" w:id="1">
    <w:p w:rsidR="00BE0245" w:rsidRDefault="00BE0245" w:rsidP="00DB3BA8">
      <w:r>
        <w:continuationSeparator/>
      </w:r>
    </w:p>
  </w:endnote>
</w:endnotes>
</file>

<file path=word/fontTable.xml><?xml version="1.0" encoding="utf-8"?>
<w:fonts xmlns:r="http://schemas.openxmlformats.org/officeDocument/2006/relationships" xmlns:w="http://schemas.openxmlformats.org/wordprocessingml/2006/main">
  <w:font w:name="Eason OSF">
    <w:panose1 w:val="02000504070000020003"/>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Eason TF">
    <w:panose1 w:val="02000504070000020003"/>
    <w:charset w:val="00"/>
    <w:family w:val="auto"/>
    <w:pitch w:val="variable"/>
    <w:sig w:usb0="00000003" w:usb1="00000000" w:usb2="00000000" w:usb3="00000000" w:csb0="00000001" w:csb1="00000000"/>
  </w:font>
  <w:font w:name="StalemateLF">
    <w:panose1 w:val="00000400000000000000"/>
    <w:charset w:val="00"/>
    <w:family w:val="auto"/>
    <w:pitch w:val="variable"/>
    <w:sig w:usb0="00000003" w:usb1="00000000" w:usb2="00000000" w:usb3="00000000" w:csb0="00000001" w:csb1="00000000"/>
  </w:font>
  <w:font w:name="Eason Ornaments">
    <w:panose1 w:val="02000500070000020003"/>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Stalemate">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talemateHeavy">
    <w:altName w:val="StalemateHeavy"/>
    <w:panose1 w:val="00000400000000000000"/>
    <w:charset w:val="00"/>
    <w:family w:val="auto"/>
    <w:pitch w:val="variable"/>
    <w:sig w:usb0="00000003" w:usb1="00000000" w:usb2="00000000" w:usb3="00000000" w:csb0="00000001" w:csb1="00000000"/>
  </w:font>
  <w:font w:name="Eason">
    <w:altName w:val="Eason"/>
    <w:panose1 w:val="02000803070000020003"/>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2B" w:rsidRDefault="00F423B5" w:rsidP="00DB3BA8">
    <w:r>
      <w:rPr>
        <w:noProof/>
      </w:rPr>
      <w:drawing>
        <wp:anchor distT="0" distB="0" distL="114300" distR="114300" simplePos="0" relativeHeight="251670016" behindDoc="0" locked="0" layoutInCell="0" allowOverlap="0">
          <wp:simplePos x="0" y="0"/>
          <wp:positionH relativeFrom="page">
            <wp:posOffset>713105</wp:posOffset>
          </wp:positionH>
          <wp:positionV relativeFrom="page">
            <wp:posOffset>10041890</wp:posOffset>
          </wp:positionV>
          <wp:extent cx="6135519" cy="360000"/>
          <wp:effectExtent l="19050" t="0" r="0" b="0"/>
          <wp:wrapNone/>
          <wp:docPr id="6" name="Bildobjekt 5" descr="WN_adr_falt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_adr_falt_eng.jpg"/>
                  <pic:cNvPicPr/>
                </pic:nvPicPr>
                <pic:blipFill>
                  <a:blip r:embed="rId1"/>
                  <a:stretch>
                    <a:fillRect/>
                  </a:stretch>
                </pic:blipFill>
                <pic:spPr>
                  <a:xfrm>
                    <a:off x="0" y="0"/>
                    <a:ext cx="6135519" cy="3600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5D4" w:rsidRDefault="00BE0245" w:rsidP="00DB3BA8">
    <w:pPr>
      <w:pStyle w:val="Sidfot"/>
    </w:pPr>
    <w:r w:rsidRPr="00BE0245">
      <w:drawing>
        <wp:anchor distT="0" distB="0" distL="114300" distR="114300" simplePos="0" relativeHeight="251674112" behindDoc="0" locked="0" layoutInCell="0" allowOverlap="0">
          <wp:simplePos x="0" y="0"/>
          <wp:positionH relativeFrom="page">
            <wp:posOffset>866775</wp:posOffset>
          </wp:positionH>
          <wp:positionV relativeFrom="page">
            <wp:posOffset>10191750</wp:posOffset>
          </wp:positionV>
          <wp:extent cx="6134100" cy="361950"/>
          <wp:effectExtent l="19050" t="0" r="0" b="0"/>
          <wp:wrapNone/>
          <wp:docPr id="11" name="Bildobjekt 5" descr="WN_adr_falt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_adr_falt_eng.jpg"/>
                  <pic:cNvPicPr/>
                </pic:nvPicPr>
                <pic:blipFill>
                  <a:blip r:embed="rId1"/>
                  <a:stretch>
                    <a:fillRect/>
                  </a:stretch>
                </pic:blipFill>
                <pic:spPr>
                  <a:xfrm>
                    <a:off x="0" y="0"/>
                    <a:ext cx="6135519" cy="36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245" w:rsidRDefault="00BE0245" w:rsidP="00DB3BA8">
      <w:r>
        <w:separator/>
      </w:r>
    </w:p>
  </w:footnote>
  <w:footnote w:type="continuationSeparator" w:id="1">
    <w:p w:rsidR="00BE0245" w:rsidRDefault="00BE0245" w:rsidP="00DB3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2B" w:rsidRDefault="0094451F" w:rsidP="00DB3BA8">
    <w:r>
      <w:rPr>
        <w:noProof/>
      </w:rPr>
      <w:drawing>
        <wp:anchor distT="0" distB="0" distL="114300" distR="114300" simplePos="0" relativeHeight="251668992" behindDoc="0" locked="0" layoutInCell="0" allowOverlap="0">
          <wp:simplePos x="0" y="0"/>
          <wp:positionH relativeFrom="page">
            <wp:posOffset>5569585</wp:posOffset>
          </wp:positionH>
          <wp:positionV relativeFrom="page">
            <wp:posOffset>306070</wp:posOffset>
          </wp:positionV>
          <wp:extent cx="1686183" cy="288324"/>
          <wp:effectExtent l="19050" t="0" r="9267" b="0"/>
          <wp:wrapNone/>
          <wp:docPr id="3" name="Bildobjekt 1" descr="widenarrow_logo_pay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narrow_logo_pay_off.jpg"/>
                  <pic:cNvPicPr/>
                </pic:nvPicPr>
                <pic:blipFill>
                  <a:blip r:embed="rId1"/>
                  <a:srcRect b="28404"/>
                  <a:stretch>
                    <a:fillRect/>
                  </a:stretch>
                </pic:blipFill>
                <pic:spPr>
                  <a:xfrm>
                    <a:off x="0" y="0"/>
                    <a:ext cx="1686183" cy="288324"/>
                  </a:xfrm>
                  <a:prstGeom prst="rect">
                    <a:avLst/>
                  </a:prstGeom>
                </pic:spPr>
              </pic:pic>
            </a:graphicData>
          </a:graphic>
        </wp:anchor>
      </w:drawing>
    </w:r>
    <w:r w:rsidR="006665D4">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45" w:rsidRPr="00BE0245" w:rsidRDefault="00BE0245" w:rsidP="00BE0245">
    <w:pPr>
      <w:pStyle w:val="Sidhuvud"/>
    </w:pPr>
    <w:r w:rsidRPr="00BE0245">
      <w:drawing>
        <wp:anchor distT="0" distB="0" distL="114300" distR="114300" simplePos="0" relativeHeight="251672064" behindDoc="0" locked="0" layoutInCell="0" allowOverlap="0">
          <wp:simplePos x="0" y="0"/>
          <wp:positionH relativeFrom="page">
            <wp:posOffset>5248275</wp:posOffset>
          </wp:positionH>
          <wp:positionV relativeFrom="page">
            <wp:posOffset>495300</wp:posOffset>
          </wp:positionV>
          <wp:extent cx="1685925" cy="400050"/>
          <wp:effectExtent l="19050" t="0" r="9525" b="0"/>
          <wp:wrapNone/>
          <wp:docPr id="8" name="Bildobjekt 1" descr="widenarrow_logo_pay_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narrow_logo_pay_off.jpg"/>
                  <pic:cNvPicPr/>
                </pic:nvPicPr>
                <pic:blipFill>
                  <a:blip r:embed="rId1"/>
                  <a:stretch>
                    <a:fillRect/>
                  </a:stretch>
                </pic:blipFill>
                <pic:spPr>
                  <a:xfrm>
                    <a:off x="0" y="0"/>
                    <a:ext cx="1685925" cy="400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DE4"/>
    <w:multiLevelType w:val="multilevel"/>
    <w:tmpl w:val="77A6ACE6"/>
    <w:lvl w:ilvl="0">
      <w:start w:val="1"/>
      <w:numFmt w:val="decimal"/>
      <w:lvlText w:val="%1."/>
      <w:lvlJc w:val="left"/>
      <w:pPr>
        <w:ind w:left="720" w:hanging="360"/>
      </w:pPr>
      <w:rPr>
        <w:rFonts w:ascii="Eason OSF" w:hAnsi="Eason OSF"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i."/>
      <w:lvlJc w:val="left"/>
      <w:pPr>
        <w:ind w:left="2880" w:hanging="360"/>
      </w:pPr>
      <w:rPr>
        <w:rFonts w:hint="default"/>
      </w:rPr>
    </w:lvl>
    <w:lvl w:ilvl="4">
      <w:start w:val="1"/>
      <w:numFmt w:val="lowerRoman"/>
      <w:lvlText w:val="%5ii."/>
      <w:lvlJc w:val="left"/>
      <w:pPr>
        <w:ind w:left="3600" w:hanging="360"/>
      </w:pPr>
      <w:rPr>
        <w:rFonts w:hint="default"/>
      </w:rPr>
    </w:lvl>
    <w:lvl w:ilvl="5">
      <w:start w:val="1"/>
      <w:numFmt w:val="none"/>
      <w:lvlText w:val="e."/>
      <w:lvlJc w:val="right"/>
      <w:pPr>
        <w:ind w:left="4320" w:hanging="180"/>
      </w:pPr>
      <w:rPr>
        <w:rFonts w:hint="default"/>
      </w:rPr>
    </w:lvl>
    <w:lvl w:ilvl="6">
      <w:start w:val="1"/>
      <w:numFmt w:val="none"/>
      <w:lvlText w:val="f."/>
      <w:lvlJc w:val="left"/>
      <w:pPr>
        <w:ind w:left="5040" w:hanging="360"/>
      </w:pPr>
      <w:rPr>
        <w:rFonts w:hint="default"/>
      </w:rPr>
    </w:lvl>
    <w:lvl w:ilvl="7">
      <w:start w:val="1"/>
      <w:numFmt w:val="none"/>
      <w:lvlText w:val="g."/>
      <w:lvlJc w:val="left"/>
      <w:pPr>
        <w:ind w:left="5760" w:hanging="360"/>
      </w:pPr>
      <w:rPr>
        <w:rFonts w:hint="default"/>
      </w:rPr>
    </w:lvl>
    <w:lvl w:ilvl="8">
      <w:start w:val="1"/>
      <w:numFmt w:val="none"/>
      <w:lvlText w:val="h."/>
      <w:lvlJc w:val="right"/>
      <w:pPr>
        <w:ind w:left="6480" w:hanging="180"/>
      </w:pPr>
      <w:rPr>
        <w:rFonts w:hint="default"/>
      </w:rPr>
    </w:lvl>
  </w:abstractNum>
  <w:abstractNum w:abstractNumId="1">
    <w:nsid w:val="0D330ACF"/>
    <w:multiLevelType w:val="multilevel"/>
    <w:tmpl w:val="CEFACEA6"/>
    <w:styleLink w:val="H3RubriknummerlistaWideNarrow"/>
    <w:lvl w:ilvl="0">
      <w:start w:val="1"/>
      <w:numFmt w:val="decimal"/>
      <w:isLgl/>
      <w:lvlText w:val="2.1.%1"/>
      <w:lvlJc w:val="left"/>
      <w:pPr>
        <w:ind w:left="794" w:hanging="794"/>
      </w:pPr>
      <w:rPr>
        <w:rFonts w:ascii="Eason TF" w:hAnsi="Eason TF" w:hint="default"/>
        <w:b/>
        <w:i w:val="0"/>
        <w:sz w:val="28"/>
      </w:rPr>
    </w:lvl>
    <w:lvl w:ilvl="1">
      <w:start w:val="1"/>
      <w:numFmt w:val="lowerLetter"/>
      <w:lvlText w:val="%2."/>
      <w:lvlJc w:val="left"/>
      <w:pPr>
        <w:ind w:left="1871" w:hanging="794"/>
      </w:pPr>
      <w:rPr>
        <w:rFonts w:ascii="Eason TF" w:hAnsi="Eason TF" w:hint="default"/>
        <w:b/>
        <w:i w:val="0"/>
        <w:sz w:val="28"/>
      </w:rPr>
    </w:lvl>
    <w:lvl w:ilvl="2">
      <w:start w:val="2"/>
      <w:numFmt w:val="lowerLetter"/>
      <w:lvlText w:val="%3."/>
      <w:lvlJc w:val="right"/>
      <w:pPr>
        <w:ind w:left="2948" w:hanging="794"/>
      </w:pPr>
      <w:rPr>
        <w:rFonts w:ascii="Eason TF" w:hAnsi="Eason TF" w:hint="default"/>
        <w:b/>
        <w:i w:val="0"/>
        <w:sz w:val="28"/>
      </w:rPr>
    </w:lvl>
    <w:lvl w:ilvl="3">
      <w:start w:val="3"/>
      <w:numFmt w:val="lowerLetter"/>
      <w:lvlText w:val="%4."/>
      <w:lvlJc w:val="left"/>
      <w:pPr>
        <w:ind w:left="4025" w:hanging="794"/>
      </w:pPr>
      <w:rPr>
        <w:rFonts w:ascii="Eason TF" w:hAnsi="Eason TF" w:hint="default"/>
        <w:b/>
        <w:i w:val="0"/>
        <w:sz w:val="28"/>
      </w:rPr>
    </w:lvl>
    <w:lvl w:ilvl="4">
      <w:start w:val="4"/>
      <w:numFmt w:val="lowerLetter"/>
      <w:lvlText w:val="%5."/>
      <w:lvlJc w:val="left"/>
      <w:pPr>
        <w:ind w:left="5102" w:hanging="794"/>
      </w:pPr>
      <w:rPr>
        <w:rFonts w:ascii="Eason TF" w:hAnsi="Eason TF" w:hint="default"/>
        <w:b/>
        <w:i w:val="0"/>
        <w:sz w:val="28"/>
      </w:rPr>
    </w:lvl>
    <w:lvl w:ilvl="5">
      <w:start w:val="5"/>
      <w:numFmt w:val="lowerLetter"/>
      <w:lvlText w:val="%6."/>
      <w:lvlJc w:val="right"/>
      <w:pPr>
        <w:ind w:left="6179" w:hanging="794"/>
      </w:pPr>
      <w:rPr>
        <w:rFonts w:ascii="Eason TF" w:hAnsi="Eason TF" w:hint="default"/>
        <w:b/>
        <w:i w:val="0"/>
        <w:sz w:val="28"/>
      </w:rPr>
    </w:lvl>
    <w:lvl w:ilvl="6">
      <w:start w:val="1"/>
      <w:numFmt w:val="decimal"/>
      <w:lvlText w:val="%7."/>
      <w:lvlJc w:val="left"/>
      <w:pPr>
        <w:ind w:left="7256" w:hanging="794"/>
      </w:pPr>
      <w:rPr>
        <w:rFonts w:hint="default"/>
      </w:rPr>
    </w:lvl>
    <w:lvl w:ilvl="7">
      <w:start w:val="1"/>
      <w:numFmt w:val="lowerLetter"/>
      <w:lvlText w:val="%8."/>
      <w:lvlJc w:val="left"/>
      <w:pPr>
        <w:ind w:left="8333" w:hanging="794"/>
      </w:pPr>
      <w:rPr>
        <w:rFonts w:hint="default"/>
      </w:rPr>
    </w:lvl>
    <w:lvl w:ilvl="8">
      <w:start w:val="1"/>
      <w:numFmt w:val="lowerRoman"/>
      <w:lvlText w:val="%9."/>
      <w:lvlJc w:val="right"/>
      <w:pPr>
        <w:ind w:left="9410" w:hanging="794"/>
      </w:pPr>
      <w:rPr>
        <w:rFonts w:hint="default"/>
      </w:rPr>
    </w:lvl>
  </w:abstractNum>
  <w:abstractNum w:abstractNumId="2">
    <w:nsid w:val="0D413A65"/>
    <w:multiLevelType w:val="multilevel"/>
    <w:tmpl w:val="3132AE84"/>
    <w:styleLink w:val="H1RubriknummerlistaWideNarrow"/>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27256AD"/>
    <w:multiLevelType w:val="multilevel"/>
    <w:tmpl w:val="546051D8"/>
    <w:name w:val="Rubriker"/>
    <w:lvl w:ilvl="0">
      <w:start w:val="1"/>
      <w:numFmt w:val="decimal"/>
      <w:pStyle w:val="Rubrik1"/>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suff w:val="space"/>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nsid w:val="48785951"/>
    <w:multiLevelType w:val="multilevel"/>
    <w:tmpl w:val="93A816A4"/>
    <w:styleLink w:val="H2RubriknummerlistaWideNarrow"/>
    <w:lvl w:ilvl="0">
      <w:start w:val="1"/>
      <w:numFmt w:val="decimal"/>
      <w:lvlText w:val="1.%1."/>
      <w:lvlJc w:val="left"/>
      <w:pPr>
        <w:ind w:left="567" w:hanging="567"/>
      </w:pPr>
      <w:rPr>
        <w:rFonts w:ascii="StalemateLF" w:hAnsi="StalemateLF" w:hint="default"/>
        <w:b w:val="0"/>
        <w:i w:val="0"/>
        <w:sz w:val="36"/>
        <w:u w:val="none"/>
      </w:rPr>
    </w:lvl>
    <w:lvl w:ilvl="1">
      <w:start w:val="1"/>
      <w:numFmt w:val="lowerLetter"/>
      <w:lvlText w:val="%2."/>
      <w:lvlJc w:val="left"/>
      <w:pPr>
        <w:ind w:left="2120" w:hanging="360"/>
      </w:pPr>
      <w:rPr>
        <w:rFonts w:hint="default"/>
      </w:rPr>
    </w:lvl>
    <w:lvl w:ilvl="2">
      <w:start w:val="1"/>
      <w:numFmt w:val="lowerRoman"/>
      <w:lvlText w:val="%3."/>
      <w:lvlJc w:val="right"/>
      <w:pPr>
        <w:ind w:left="2840" w:hanging="180"/>
      </w:pPr>
      <w:rPr>
        <w:rFonts w:hint="default"/>
      </w:rPr>
    </w:lvl>
    <w:lvl w:ilvl="3">
      <w:start w:val="1"/>
      <w:numFmt w:val="decimal"/>
      <w:lvlText w:val="%4."/>
      <w:lvlJc w:val="left"/>
      <w:pPr>
        <w:ind w:left="3560" w:hanging="360"/>
      </w:pPr>
      <w:rPr>
        <w:rFonts w:hint="default"/>
      </w:rPr>
    </w:lvl>
    <w:lvl w:ilvl="4">
      <w:start w:val="1"/>
      <w:numFmt w:val="lowerLetter"/>
      <w:lvlText w:val="%5."/>
      <w:lvlJc w:val="left"/>
      <w:pPr>
        <w:ind w:left="4280" w:hanging="360"/>
      </w:pPr>
      <w:rPr>
        <w:rFonts w:hint="default"/>
      </w:rPr>
    </w:lvl>
    <w:lvl w:ilvl="5">
      <w:start w:val="1"/>
      <w:numFmt w:val="lowerRoman"/>
      <w:lvlText w:val="%6."/>
      <w:lvlJc w:val="right"/>
      <w:pPr>
        <w:ind w:left="5000" w:hanging="180"/>
      </w:pPr>
      <w:rPr>
        <w:rFonts w:hint="default"/>
      </w:rPr>
    </w:lvl>
    <w:lvl w:ilvl="6">
      <w:start w:val="1"/>
      <w:numFmt w:val="decimal"/>
      <w:lvlText w:val="%7."/>
      <w:lvlJc w:val="left"/>
      <w:pPr>
        <w:ind w:left="5720" w:hanging="360"/>
      </w:pPr>
      <w:rPr>
        <w:rFonts w:hint="default"/>
      </w:rPr>
    </w:lvl>
    <w:lvl w:ilvl="7">
      <w:start w:val="1"/>
      <w:numFmt w:val="lowerLetter"/>
      <w:lvlText w:val="%8."/>
      <w:lvlJc w:val="left"/>
      <w:pPr>
        <w:ind w:left="6440" w:hanging="360"/>
      </w:pPr>
      <w:rPr>
        <w:rFonts w:hint="default"/>
      </w:rPr>
    </w:lvl>
    <w:lvl w:ilvl="8">
      <w:start w:val="1"/>
      <w:numFmt w:val="lowerRoman"/>
      <w:lvlText w:val="%9."/>
      <w:lvlJc w:val="right"/>
      <w:pPr>
        <w:ind w:left="7160" w:hanging="180"/>
      </w:pPr>
      <w:rPr>
        <w:rFonts w:hint="default"/>
      </w:rPr>
    </w:lvl>
  </w:abstractNum>
  <w:abstractNum w:abstractNumId="5">
    <w:nsid w:val="5ADF6162"/>
    <w:multiLevelType w:val="multilevel"/>
    <w:tmpl w:val="041D001D"/>
    <w:name w:val="Rubriker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3101662"/>
    <w:multiLevelType w:val="hybridMultilevel"/>
    <w:tmpl w:val="E7B48402"/>
    <w:lvl w:ilvl="0" w:tplc="A13AB9D4">
      <w:start w:val="1"/>
      <w:numFmt w:val="decimal"/>
      <w:pStyle w:val="NumreradpunktlistaWideNarrow"/>
      <w:lvlText w:val="%1."/>
      <w:lvlJc w:val="left"/>
      <w:pPr>
        <w:ind w:left="1240" w:hanging="360"/>
      </w:pPr>
    </w:lvl>
    <w:lvl w:ilvl="1" w:tplc="041D0019">
      <w:start w:val="1"/>
      <w:numFmt w:val="lowerLetter"/>
      <w:lvlText w:val="%2."/>
      <w:lvlJc w:val="left"/>
      <w:pPr>
        <w:ind w:left="1960" w:hanging="360"/>
      </w:pPr>
    </w:lvl>
    <w:lvl w:ilvl="2" w:tplc="041D001B">
      <w:start w:val="1"/>
      <w:numFmt w:val="lowerRoman"/>
      <w:lvlText w:val="%3."/>
      <w:lvlJc w:val="right"/>
      <w:pPr>
        <w:ind w:left="2680" w:hanging="180"/>
      </w:pPr>
    </w:lvl>
    <w:lvl w:ilvl="3" w:tplc="041D000F" w:tentative="1">
      <w:start w:val="1"/>
      <w:numFmt w:val="decimal"/>
      <w:lvlText w:val="%4."/>
      <w:lvlJc w:val="left"/>
      <w:pPr>
        <w:ind w:left="3400" w:hanging="360"/>
      </w:pPr>
    </w:lvl>
    <w:lvl w:ilvl="4" w:tplc="041D0019" w:tentative="1">
      <w:start w:val="1"/>
      <w:numFmt w:val="lowerLetter"/>
      <w:lvlText w:val="%5."/>
      <w:lvlJc w:val="left"/>
      <w:pPr>
        <w:ind w:left="4120" w:hanging="360"/>
      </w:pPr>
    </w:lvl>
    <w:lvl w:ilvl="5" w:tplc="041D001B" w:tentative="1">
      <w:start w:val="1"/>
      <w:numFmt w:val="lowerRoman"/>
      <w:lvlText w:val="%6."/>
      <w:lvlJc w:val="right"/>
      <w:pPr>
        <w:ind w:left="4840" w:hanging="180"/>
      </w:pPr>
    </w:lvl>
    <w:lvl w:ilvl="6" w:tplc="041D000F" w:tentative="1">
      <w:start w:val="1"/>
      <w:numFmt w:val="decimal"/>
      <w:lvlText w:val="%7."/>
      <w:lvlJc w:val="left"/>
      <w:pPr>
        <w:ind w:left="5560" w:hanging="360"/>
      </w:pPr>
    </w:lvl>
    <w:lvl w:ilvl="7" w:tplc="041D0019" w:tentative="1">
      <w:start w:val="1"/>
      <w:numFmt w:val="lowerLetter"/>
      <w:lvlText w:val="%8."/>
      <w:lvlJc w:val="left"/>
      <w:pPr>
        <w:ind w:left="6280" w:hanging="360"/>
      </w:pPr>
    </w:lvl>
    <w:lvl w:ilvl="8" w:tplc="041D001B" w:tentative="1">
      <w:start w:val="1"/>
      <w:numFmt w:val="lowerRoman"/>
      <w:lvlText w:val="%9."/>
      <w:lvlJc w:val="right"/>
      <w:pPr>
        <w:ind w:left="7000" w:hanging="180"/>
      </w:pPr>
    </w:lvl>
  </w:abstractNum>
  <w:abstractNum w:abstractNumId="7">
    <w:nsid w:val="73A00B6B"/>
    <w:multiLevelType w:val="multilevel"/>
    <w:tmpl w:val="041D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73E3174D"/>
    <w:multiLevelType w:val="multilevel"/>
    <w:tmpl w:val="044AD91C"/>
    <w:lvl w:ilvl="0">
      <w:start w:val="1"/>
      <w:numFmt w:val="bullet"/>
      <w:pStyle w:val="PunktlistaolikafrgerWide"/>
      <w:lvlText w:val="4"/>
      <w:lvlJc w:val="left"/>
      <w:pPr>
        <w:ind w:left="700" w:hanging="360"/>
      </w:pPr>
      <w:rPr>
        <w:rFonts w:ascii="Eason Ornaments" w:hAnsi="Eason Ornaments" w:hint="default"/>
      </w:rPr>
    </w:lvl>
    <w:lvl w:ilvl="1">
      <w:start w:val="1"/>
      <w:numFmt w:val="bullet"/>
      <w:lvlText w:val="4"/>
      <w:lvlJc w:val="left"/>
      <w:pPr>
        <w:ind w:left="1440" w:hanging="360"/>
      </w:pPr>
      <w:rPr>
        <w:rFonts w:ascii="Eason Ornaments" w:hAnsi="Eason Ornaments" w:hint="default"/>
        <w:color w:val="BB8D09" w:themeColor="accent4"/>
      </w:rPr>
    </w:lvl>
    <w:lvl w:ilvl="2">
      <w:start w:val="1"/>
      <w:numFmt w:val="bullet"/>
      <w:lvlText w:val="4"/>
      <w:lvlJc w:val="left"/>
      <w:pPr>
        <w:ind w:left="2160" w:hanging="360"/>
      </w:pPr>
      <w:rPr>
        <w:rFonts w:ascii="Eason Ornaments" w:hAnsi="Eason Ornaments" w:hint="default"/>
        <w:color w:val="B31F17" w:themeColor="accent2"/>
      </w:rPr>
    </w:lvl>
    <w:lvl w:ilvl="3">
      <w:start w:val="1"/>
      <w:numFmt w:val="bullet"/>
      <w:lvlText w:val="4"/>
      <w:lvlJc w:val="left"/>
      <w:pPr>
        <w:ind w:left="2880" w:hanging="360"/>
      </w:pPr>
      <w:rPr>
        <w:rFonts w:ascii="Eason Ornaments" w:hAnsi="Eason Ornaments" w:hint="default"/>
        <w:color w:val="55A1D5" w:themeColor="accent5"/>
      </w:rPr>
    </w:lvl>
    <w:lvl w:ilvl="4">
      <w:start w:val="1"/>
      <w:numFmt w:val="bullet"/>
      <w:lvlText w:val="4"/>
      <w:lvlJc w:val="left"/>
      <w:pPr>
        <w:ind w:left="3600" w:hanging="360"/>
      </w:pPr>
      <w:rPr>
        <w:rFonts w:ascii="Eason Ornaments" w:hAnsi="Eason Ornaments" w:hint="default"/>
        <w:color w:val="BB8D09" w:themeColor="accent1"/>
      </w:rPr>
    </w:lvl>
    <w:lvl w:ilvl="5">
      <w:start w:val="1"/>
      <w:numFmt w:val="bullet"/>
      <w:lvlText w:val="4"/>
      <w:lvlJc w:val="left"/>
      <w:pPr>
        <w:ind w:left="4320" w:hanging="360"/>
      </w:pPr>
      <w:rPr>
        <w:rFonts w:ascii="Eason Ornaments" w:hAnsi="Eason Ornaments" w:hint="default"/>
      </w:rPr>
    </w:lvl>
    <w:lvl w:ilvl="6">
      <w:start w:val="1"/>
      <w:numFmt w:val="bullet"/>
      <w:lvlText w:val="4"/>
      <w:lvlJc w:val="left"/>
      <w:pPr>
        <w:ind w:left="5040" w:hanging="360"/>
      </w:pPr>
      <w:rPr>
        <w:rFonts w:ascii="Eason Ornaments" w:hAnsi="Eason Ornaments" w:hint="default"/>
        <w:color w:val="BB8D09" w:themeColor="accent4"/>
      </w:rPr>
    </w:lvl>
    <w:lvl w:ilvl="7">
      <w:start w:val="1"/>
      <w:numFmt w:val="bullet"/>
      <w:lvlText w:val="4"/>
      <w:lvlJc w:val="left"/>
      <w:pPr>
        <w:ind w:left="5760" w:hanging="360"/>
      </w:pPr>
      <w:rPr>
        <w:rFonts w:ascii="Eason Ornaments" w:hAnsi="Eason Ornaments" w:hint="default"/>
        <w:color w:val="B31F17" w:themeColor="accent2"/>
      </w:rPr>
    </w:lvl>
    <w:lvl w:ilvl="8">
      <w:start w:val="1"/>
      <w:numFmt w:val="bullet"/>
      <w:lvlText w:val="4"/>
      <w:lvlJc w:val="left"/>
      <w:pPr>
        <w:ind w:left="6480" w:hanging="360"/>
      </w:pPr>
      <w:rPr>
        <w:rFonts w:ascii="Eason Ornaments" w:hAnsi="Eason Ornaments" w:hint="default"/>
        <w:color w:val="55A1D5" w:themeColor="accent5"/>
      </w:rPr>
    </w:lvl>
  </w:abstractNum>
  <w:num w:numId="1">
    <w:abstractNumId w:val="0"/>
  </w:num>
  <w:num w:numId="2">
    <w:abstractNumId w:val="8"/>
  </w:num>
  <w:num w:numId="3">
    <w:abstractNumId w:val="1"/>
  </w:num>
  <w:num w:numId="4">
    <w:abstractNumId w:val="4"/>
  </w:num>
  <w:num w:numId="5">
    <w:abstractNumId w:val="2"/>
  </w:num>
  <w:num w:numId="6">
    <w:abstractNumId w:val="3"/>
  </w:num>
  <w:num w:numId="7">
    <w:abstractNumId w:val="7"/>
  </w:num>
  <w:num w:numId="8">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157698" fillcolor="none [3200]" stroke="f" strokecolor="none [3041]">
      <v:fill color="none [3200]"/>
      <v:stroke color="none [3041]" weight="3pt" on="f"/>
      <v:shadow on="t" type="perspective" color="none [1601]" opacity=".5" offset="1pt" offset2="-1pt"/>
    </o:shapedefaults>
  </w:hdrShapeDefaults>
  <w:footnotePr>
    <w:footnote w:id="0"/>
    <w:footnote w:id="1"/>
  </w:footnotePr>
  <w:endnotePr>
    <w:endnote w:id="0"/>
    <w:endnote w:id="1"/>
  </w:endnotePr>
  <w:compat/>
  <w:rsids>
    <w:rsid w:val="00004148"/>
    <w:rsid w:val="00005B0A"/>
    <w:rsid w:val="0001061F"/>
    <w:rsid w:val="00010B55"/>
    <w:rsid w:val="000115A4"/>
    <w:rsid w:val="0002245A"/>
    <w:rsid w:val="000334A1"/>
    <w:rsid w:val="000473BE"/>
    <w:rsid w:val="00053A38"/>
    <w:rsid w:val="000560DB"/>
    <w:rsid w:val="00067DAE"/>
    <w:rsid w:val="000764ED"/>
    <w:rsid w:val="00077177"/>
    <w:rsid w:val="00082E6D"/>
    <w:rsid w:val="000875AF"/>
    <w:rsid w:val="00090871"/>
    <w:rsid w:val="000A74F8"/>
    <w:rsid w:val="000C090A"/>
    <w:rsid w:val="000C5934"/>
    <w:rsid w:val="000E396F"/>
    <w:rsid w:val="000F498B"/>
    <w:rsid w:val="000F6DC8"/>
    <w:rsid w:val="001074DD"/>
    <w:rsid w:val="00110922"/>
    <w:rsid w:val="00114EC7"/>
    <w:rsid w:val="00123379"/>
    <w:rsid w:val="001269CD"/>
    <w:rsid w:val="00132ADD"/>
    <w:rsid w:val="0014142E"/>
    <w:rsid w:val="00154266"/>
    <w:rsid w:val="00156EA6"/>
    <w:rsid w:val="0016042D"/>
    <w:rsid w:val="00166B13"/>
    <w:rsid w:val="00167B4C"/>
    <w:rsid w:val="00170192"/>
    <w:rsid w:val="0017247D"/>
    <w:rsid w:val="001729A7"/>
    <w:rsid w:val="00175ED3"/>
    <w:rsid w:val="0019285C"/>
    <w:rsid w:val="00194C6F"/>
    <w:rsid w:val="001965A2"/>
    <w:rsid w:val="001A1C73"/>
    <w:rsid w:val="001A60AC"/>
    <w:rsid w:val="001B6816"/>
    <w:rsid w:val="001B7B2E"/>
    <w:rsid w:val="001C1EE5"/>
    <w:rsid w:val="001C2D1D"/>
    <w:rsid w:val="001C36F4"/>
    <w:rsid w:val="001D406B"/>
    <w:rsid w:val="001D69CA"/>
    <w:rsid w:val="001D7940"/>
    <w:rsid w:val="001E12AE"/>
    <w:rsid w:val="001F0F44"/>
    <w:rsid w:val="001F6717"/>
    <w:rsid w:val="002060FE"/>
    <w:rsid w:val="00213EC1"/>
    <w:rsid w:val="0023002F"/>
    <w:rsid w:val="002423DD"/>
    <w:rsid w:val="00250C30"/>
    <w:rsid w:val="00252668"/>
    <w:rsid w:val="00253273"/>
    <w:rsid w:val="002554B7"/>
    <w:rsid w:val="00261BA2"/>
    <w:rsid w:val="002657D3"/>
    <w:rsid w:val="00274CF6"/>
    <w:rsid w:val="002A07FD"/>
    <w:rsid w:val="002A22E8"/>
    <w:rsid w:val="002A4574"/>
    <w:rsid w:val="002A6106"/>
    <w:rsid w:val="002B3035"/>
    <w:rsid w:val="002B4E8B"/>
    <w:rsid w:val="002C0098"/>
    <w:rsid w:val="002C3A1B"/>
    <w:rsid w:val="002D433C"/>
    <w:rsid w:val="002E1112"/>
    <w:rsid w:val="002E2675"/>
    <w:rsid w:val="002F30D5"/>
    <w:rsid w:val="002F3250"/>
    <w:rsid w:val="003041CE"/>
    <w:rsid w:val="00305783"/>
    <w:rsid w:val="00306225"/>
    <w:rsid w:val="003070F5"/>
    <w:rsid w:val="003117B5"/>
    <w:rsid w:val="00312034"/>
    <w:rsid w:val="00315A97"/>
    <w:rsid w:val="0032321D"/>
    <w:rsid w:val="00326CBD"/>
    <w:rsid w:val="00340B57"/>
    <w:rsid w:val="00351B88"/>
    <w:rsid w:val="003573ED"/>
    <w:rsid w:val="00362DA9"/>
    <w:rsid w:val="00364138"/>
    <w:rsid w:val="0038258E"/>
    <w:rsid w:val="0038725F"/>
    <w:rsid w:val="00390E46"/>
    <w:rsid w:val="003A3311"/>
    <w:rsid w:val="003B1F89"/>
    <w:rsid w:val="003B4C44"/>
    <w:rsid w:val="003C3BC2"/>
    <w:rsid w:val="003D7668"/>
    <w:rsid w:val="003F290A"/>
    <w:rsid w:val="00402ACF"/>
    <w:rsid w:val="00404462"/>
    <w:rsid w:val="00406030"/>
    <w:rsid w:val="00434979"/>
    <w:rsid w:val="0044040A"/>
    <w:rsid w:val="0044269A"/>
    <w:rsid w:val="0045653C"/>
    <w:rsid w:val="00473CCB"/>
    <w:rsid w:val="00476FC1"/>
    <w:rsid w:val="004800D2"/>
    <w:rsid w:val="00480F38"/>
    <w:rsid w:val="004977D1"/>
    <w:rsid w:val="004A0963"/>
    <w:rsid w:val="004A544A"/>
    <w:rsid w:val="004A69C7"/>
    <w:rsid w:val="004B591F"/>
    <w:rsid w:val="004B5C11"/>
    <w:rsid w:val="004D1235"/>
    <w:rsid w:val="004D1797"/>
    <w:rsid w:val="004D1E2E"/>
    <w:rsid w:val="004F2BA0"/>
    <w:rsid w:val="004F468D"/>
    <w:rsid w:val="004F7DF7"/>
    <w:rsid w:val="005063DF"/>
    <w:rsid w:val="0051403D"/>
    <w:rsid w:val="005328B5"/>
    <w:rsid w:val="005329B1"/>
    <w:rsid w:val="0053643F"/>
    <w:rsid w:val="005424CE"/>
    <w:rsid w:val="00547B5E"/>
    <w:rsid w:val="00552416"/>
    <w:rsid w:val="00552770"/>
    <w:rsid w:val="00571B83"/>
    <w:rsid w:val="00586698"/>
    <w:rsid w:val="005967A0"/>
    <w:rsid w:val="005A3E37"/>
    <w:rsid w:val="005B1086"/>
    <w:rsid w:val="005B130B"/>
    <w:rsid w:val="005B2B89"/>
    <w:rsid w:val="005B48BC"/>
    <w:rsid w:val="005C3AC7"/>
    <w:rsid w:val="005C591E"/>
    <w:rsid w:val="00612C03"/>
    <w:rsid w:val="00613DC3"/>
    <w:rsid w:val="006247E1"/>
    <w:rsid w:val="0063763F"/>
    <w:rsid w:val="0064460B"/>
    <w:rsid w:val="00645BA2"/>
    <w:rsid w:val="00661C43"/>
    <w:rsid w:val="00662B7C"/>
    <w:rsid w:val="006665D4"/>
    <w:rsid w:val="00667735"/>
    <w:rsid w:val="00672064"/>
    <w:rsid w:val="00672471"/>
    <w:rsid w:val="006751AB"/>
    <w:rsid w:val="00697F8B"/>
    <w:rsid w:val="006A7BD5"/>
    <w:rsid w:val="006B118F"/>
    <w:rsid w:val="006B2DB8"/>
    <w:rsid w:val="006C1685"/>
    <w:rsid w:val="006C3744"/>
    <w:rsid w:val="006C7F68"/>
    <w:rsid w:val="006E3227"/>
    <w:rsid w:val="006E66D6"/>
    <w:rsid w:val="006E69B5"/>
    <w:rsid w:val="006F38B8"/>
    <w:rsid w:val="006F5102"/>
    <w:rsid w:val="006F77DB"/>
    <w:rsid w:val="00712269"/>
    <w:rsid w:val="00713DCF"/>
    <w:rsid w:val="00726A2A"/>
    <w:rsid w:val="00730D5B"/>
    <w:rsid w:val="0075610E"/>
    <w:rsid w:val="00756824"/>
    <w:rsid w:val="0076319A"/>
    <w:rsid w:val="00776F2E"/>
    <w:rsid w:val="00783C3B"/>
    <w:rsid w:val="00784C72"/>
    <w:rsid w:val="007A2A8E"/>
    <w:rsid w:val="007A359B"/>
    <w:rsid w:val="007C10FC"/>
    <w:rsid w:val="007E5268"/>
    <w:rsid w:val="00817110"/>
    <w:rsid w:val="00847253"/>
    <w:rsid w:val="00853F2B"/>
    <w:rsid w:val="008641E2"/>
    <w:rsid w:val="00866304"/>
    <w:rsid w:val="0087479D"/>
    <w:rsid w:val="008761C9"/>
    <w:rsid w:val="008A5349"/>
    <w:rsid w:val="008B0562"/>
    <w:rsid w:val="008C1C93"/>
    <w:rsid w:val="008C1CD8"/>
    <w:rsid w:val="008E05E6"/>
    <w:rsid w:val="008E301B"/>
    <w:rsid w:val="008E7B83"/>
    <w:rsid w:val="008F09CF"/>
    <w:rsid w:val="008F4AD5"/>
    <w:rsid w:val="008F6957"/>
    <w:rsid w:val="00900B7D"/>
    <w:rsid w:val="00920D44"/>
    <w:rsid w:val="009371D7"/>
    <w:rsid w:val="00942C54"/>
    <w:rsid w:val="0094451F"/>
    <w:rsid w:val="00947D80"/>
    <w:rsid w:val="0096092E"/>
    <w:rsid w:val="0097315A"/>
    <w:rsid w:val="0098533F"/>
    <w:rsid w:val="009961D3"/>
    <w:rsid w:val="00997A2B"/>
    <w:rsid w:val="009A513D"/>
    <w:rsid w:val="009B054F"/>
    <w:rsid w:val="009B5CC1"/>
    <w:rsid w:val="009B6711"/>
    <w:rsid w:val="009B7A5A"/>
    <w:rsid w:val="009C715A"/>
    <w:rsid w:val="009C71B5"/>
    <w:rsid w:val="009D0007"/>
    <w:rsid w:val="009D503E"/>
    <w:rsid w:val="009E43D0"/>
    <w:rsid w:val="009E6ECD"/>
    <w:rsid w:val="00A03CF4"/>
    <w:rsid w:val="00A233EB"/>
    <w:rsid w:val="00A340EF"/>
    <w:rsid w:val="00A411EE"/>
    <w:rsid w:val="00A46BC4"/>
    <w:rsid w:val="00A53591"/>
    <w:rsid w:val="00A54C2E"/>
    <w:rsid w:val="00A6515E"/>
    <w:rsid w:val="00A70552"/>
    <w:rsid w:val="00A73BA0"/>
    <w:rsid w:val="00A74567"/>
    <w:rsid w:val="00A74BDF"/>
    <w:rsid w:val="00A87283"/>
    <w:rsid w:val="00A90821"/>
    <w:rsid w:val="00A960DF"/>
    <w:rsid w:val="00AA3267"/>
    <w:rsid w:val="00AB31CF"/>
    <w:rsid w:val="00AC1526"/>
    <w:rsid w:val="00AC70DA"/>
    <w:rsid w:val="00AE2525"/>
    <w:rsid w:val="00AE6E78"/>
    <w:rsid w:val="00B037F5"/>
    <w:rsid w:val="00B049B2"/>
    <w:rsid w:val="00B07D05"/>
    <w:rsid w:val="00B13BCD"/>
    <w:rsid w:val="00B17AC8"/>
    <w:rsid w:val="00B20B85"/>
    <w:rsid w:val="00B2359E"/>
    <w:rsid w:val="00B50431"/>
    <w:rsid w:val="00B5375C"/>
    <w:rsid w:val="00B5715B"/>
    <w:rsid w:val="00B62C1F"/>
    <w:rsid w:val="00B66F25"/>
    <w:rsid w:val="00B67430"/>
    <w:rsid w:val="00B73BBF"/>
    <w:rsid w:val="00B77D4B"/>
    <w:rsid w:val="00B8353F"/>
    <w:rsid w:val="00B84C90"/>
    <w:rsid w:val="00B904E6"/>
    <w:rsid w:val="00B906E0"/>
    <w:rsid w:val="00B90A01"/>
    <w:rsid w:val="00B90C29"/>
    <w:rsid w:val="00B976DD"/>
    <w:rsid w:val="00BA32B0"/>
    <w:rsid w:val="00BB0D47"/>
    <w:rsid w:val="00BB3AC1"/>
    <w:rsid w:val="00BB4B72"/>
    <w:rsid w:val="00BB77EA"/>
    <w:rsid w:val="00BE0245"/>
    <w:rsid w:val="00BE7290"/>
    <w:rsid w:val="00C061EF"/>
    <w:rsid w:val="00C13AFC"/>
    <w:rsid w:val="00C142B5"/>
    <w:rsid w:val="00C30D9A"/>
    <w:rsid w:val="00C35B52"/>
    <w:rsid w:val="00C4645D"/>
    <w:rsid w:val="00C60BE7"/>
    <w:rsid w:val="00C633A0"/>
    <w:rsid w:val="00C80940"/>
    <w:rsid w:val="00C8577D"/>
    <w:rsid w:val="00C9086D"/>
    <w:rsid w:val="00C914D7"/>
    <w:rsid w:val="00C94191"/>
    <w:rsid w:val="00CB0EDF"/>
    <w:rsid w:val="00CB1DC0"/>
    <w:rsid w:val="00CD08B4"/>
    <w:rsid w:val="00CE5913"/>
    <w:rsid w:val="00CF3C7A"/>
    <w:rsid w:val="00D04875"/>
    <w:rsid w:val="00D154C9"/>
    <w:rsid w:val="00D2217A"/>
    <w:rsid w:val="00D30F64"/>
    <w:rsid w:val="00D32AAB"/>
    <w:rsid w:val="00D352F1"/>
    <w:rsid w:val="00D400E8"/>
    <w:rsid w:val="00D433DB"/>
    <w:rsid w:val="00D514C2"/>
    <w:rsid w:val="00D61201"/>
    <w:rsid w:val="00D624E1"/>
    <w:rsid w:val="00D66F7E"/>
    <w:rsid w:val="00D76FD1"/>
    <w:rsid w:val="00D815CD"/>
    <w:rsid w:val="00D839A3"/>
    <w:rsid w:val="00D90BE5"/>
    <w:rsid w:val="00D91CDD"/>
    <w:rsid w:val="00D96B1B"/>
    <w:rsid w:val="00DA0E11"/>
    <w:rsid w:val="00DB0FBE"/>
    <w:rsid w:val="00DB3BA8"/>
    <w:rsid w:val="00DB7080"/>
    <w:rsid w:val="00DC24FD"/>
    <w:rsid w:val="00DC482D"/>
    <w:rsid w:val="00DC6352"/>
    <w:rsid w:val="00DD1383"/>
    <w:rsid w:val="00DD2F7E"/>
    <w:rsid w:val="00DD48C4"/>
    <w:rsid w:val="00DE005E"/>
    <w:rsid w:val="00DE2ECB"/>
    <w:rsid w:val="00DF10BC"/>
    <w:rsid w:val="00E063B7"/>
    <w:rsid w:val="00E239CC"/>
    <w:rsid w:val="00E32A64"/>
    <w:rsid w:val="00E377A9"/>
    <w:rsid w:val="00E527C7"/>
    <w:rsid w:val="00E657AD"/>
    <w:rsid w:val="00E7094C"/>
    <w:rsid w:val="00E82E26"/>
    <w:rsid w:val="00E8613F"/>
    <w:rsid w:val="00E90164"/>
    <w:rsid w:val="00E91040"/>
    <w:rsid w:val="00E92224"/>
    <w:rsid w:val="00E944BB"/>
    <w:rsid w:val="00E96A75"/>
    <w:rsid w:val="00EA0054"/>
    <w:rsid w:val="00EA21F1"/>
    <w:rsid w:val="00EB52CE"/>
    <w:rsid w:val="00EC1F83"/>
    <w:rsid w:val="00EC54AC"/>
    <w:rsid w:val="00ED43B4"/>
    <w:rsid w:val="00ED65AE"/>
    <w:rsid w:val="00EF4E12"/>
    <w:rsid w:val="00F06F85"/>
    <w:rsid w:val="00F07EF1"/>
    <w:rsid w:val="00F17CD9"/>
    <w:rsid w:val="00F30FCA"/>
    <w:rsid w:val="00F4040E"/>
    <w:rsid w:val="00F423B5"/>
    <w:rsid w:val="00F42B59"/>
    <w:rsid w:val="00F5558E"/>
    <w:rsid w:val="00F55C96"/>
    <w:rsid w:val="00F56AD9"/>
    <w:rsid w:val="00F622DE"/>
    <w:rsid w:val="00F765F2"/>
    <w:rsid w:val="00F85074"/>
    <w:rsid w:val="00F91077"/>
    <w:rsid w:val="00F9144D"/>
    <w:rsid w:val="00F97AD6"/>
    <w:rsid w:val="00FA23CD"/>
    <w:rsid w:val="00FC2141"/>
    <w:rsid w:val="00FC3CF0"/>
    <w:rsid w:val="00FC704C"/>
    <w:rsid w:val="00FD534D"/>
    <w:rsid w:val="00FE0CE8"/>
    <w:rsid w:val="00FF305B"/>
    <w:rsid w:val="00FF41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7698" fillcolor="none [3200]" stroke="f" strokecolor="none [3041]">
      <v:fill color="none [3200]"/>
      <v:stroke color="none [3041]" weight="3pt" on="f"/>
      <v:shadow on="t" type="perspective" color="none [1601]"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ason OSF" w:eastAsia="Times" w:hAnsi="Eason OSF" w:cstheme="minorBidi"/>
        <w:sz w:val="22"/>
        <w:szCs w:val="22"/>
        <w:lang w:val="sv-SE" w:eastAsia="sv-SE" w:bidi="ar-SA"/>
      </w:rPr>
    </w:rPrDefault>
    <w:pPrDefault>
      <w:pPr>
        <w:spacing w:before="120" w:after="240" w:line="380" w:lineRule="exact"/>
        <w:ind w:left="431" w:hanging="43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nhideWhenUsed="0"/>
    <w:lsdException w:name="Default Paragraph Font" w:uiPriority="1"/>
    <w:lsdException w:name="Subtitle" w:uiPriority="11" w:unhideWhenUsed="0"/>
    <w:lsdException w:name="Strong" w:unhideWhenUsed="0"/>
    <w:lsdException w:name="Emphasis" w:unhideWhenUsed="0"/>
    <w:lsdException w:name="Table Grid" w:semiHidden="0" w:uiPriority="59" w:unhideWhenUsed="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Normal">
    <w:name w:val="Normal"/>
    <w:aliases w:val="Brödtext Wide Narrow"/>
    <w:qFormat/>
    <w:rsid w:val="00BE0245"/>
    <w:pPr>
      <w:tabs>
        <w:tab w:val="left" w:pos="697"/>
        <w:tab w:val="left" w:pos="1440"/>
        <w:tab w:val="left" w:pos="2138"/>
        <w:tab w:val="left" w:pos="2880"/>
        <w:tab w:val="left" w:pos="3600"/>
        <w:tab w:val="left" w:pos="4321"/>
        <w:tab w:val="left" w:pos="5041"/>
        <w:tab w:val="left" w:pos="5761"/>
        <w:tab w:val="left" w:pos="6481"/>
      </w:tabs>
      <w:spacing w:line="260" w:lineRule="exact"/>
      <w:ind w:left="0" w:firstLine="0"/>
    </w:pPr>
  </w:style>
  <w:style w:type="paragraph" w:styleId="Rubrik1">
    <w:name w:val="heading 1"/>
    <w:aliases w:val="H 1 Wide Narrow"/>
    <w:next w:val="Normal"/>
    <w:link w:val="Rubrik1Char"/>
    <w:uiPriority w:val="1"/>
    <w:qFormat/>
    <w:rsid w:val="00A74567"/>
    <w:pPr>
      <w:keepNext/>
      <w:numPr>
        <w:numId w:val="6"/>
      </w:numPr>
      <w:spacing w:line="440" w:lineRule="exact"/>
      <w:outlineLvl w:val="0"/>
    </w:pPr>
    <w:rPr>
      <w:rFonts w:ascii="StalemateLF" w:hAnsi="StalemateLF"/>
      <w:sz w:val="44"/>
    </w:rPr>
  </w:style>
  <w:style w:type="paragraph" w:styleId="Rubrik2">
    <w:name w:val="heading 2"/>
    <w:aliases w:val="H 2 Wide Narrow"/>
    <w:next w:val="Normal"/>
    <w:link w:val="Rubrik2Char"/>
    <w:uiPriority w:val="2"/>
    <w:qFormat/>
    <w:rsid w:val="00D30F64"/>
    <w:pPr>
      <w:keepNext/>
      <w:keepLines/>
      <w:numPr>
        <w:ilvl w:val="1"/>
        <w:numId w:val="8"/>
      </w:numPr>
      <w:outlineLvl w:val="1"/>
    </w:pPr>
    <w:rPr>
      <w:rFonts w:ascii="StalemateLF" w:eastAsiaTheme="majorEastAsia" w:hAnsi="StalemateLF" w:cstheme="majorBidi"/>
      <w:bCs/>
      <w:sz w:val="36"/>
      <w:szCs w:val="26"/>
    </w:rPr>
  </w:style>
  <w:style w:type="paragraph" w:styleId="Rubrik3">
    <w:name w:val="heading 3"/>
    <w:aliases w:val="H3 Wide Narrow"/>
    <w:basedOn w:val="Normal"/>
    <w:next w:val="Normal"/>
    <w:link w:val="Rubrik3Char"/>
    <w:uiPriority w:val="3"/>
    <w:qFormat/>
    <w:rsid w:val="00306225"/>
    <w:pPr>
      <w:keepNext/>
      <w:keepLines/>
      <w:numPr>
        <w:ilvl w:val="2"/>
        <w:numId w:val="6"/>
      </w:numPr>
      <w:tabs>
        <w:tab w:val="clear" w:pos="697"/>
      </w:tabs>
      <w:spacing w:before="200" w:after="0" w:line="300" w:lineRule="exact"/>
      <w:outlineLvl w:val="2"/>
    </w:pPr>
    <w:rPr>
      <w:rFonts w:ascii="Eason TF" w:eastAsiaTheme="majorEastAsia" w:hAnsi="Eason TF" w:cstheme="majorBidi"/>
      <w:b/>
      <w:bCs/>
      <w:sz w:val="28"/>
    </w:rPr>
  </w:style>
  <w:style w:type="paragraph" w:styleId="Rubrik4">
    <w:name w:val="heading 4"/>
    <w:basedOn w:val="Normal"/>
    <w:next w:val="Normal"/>
    <w:link w:val="Rubrik4Char"/>
    <w:uiPriority w:val="9"/>
    <w:semiHidden/>
    <w:rsid w:val="009A513D"/>
    <w:pPr>
      <w:keepNext/>
      <w:keepLines/>
      <w:numPr>
        <w:ilvl w:val="3"/>
        <w:numId w:val="6"/>
      </w:numPr>
      <w:spacing w:before="200" w:after="0"/>
      <w:outlineLvl w:val="3"/>
    </w:pPr>
    <w:rPr>
      <w:rFonts w:asciiTheme="majorHAnsi" w:eastAsiaTheme="majorEastAsia" w:hAnsiTheme="majorHAnsi" w:cstheme="majorBidi"/>
      <w:b/>
      <w:bCs/>
      <w:i/>
      <w:iCs/>
      <w:color w:val="BB8D09" w:themeColor="accent1"/>
    </w:rPr>
  </w:style>
  <w:style w:type="paragraph" w:styleId="Rubrik5">
    <w:name w:val="heading 5"/>
    <w:basedOn w:val="Normal"/>
    <w:next w:val="Normal"/>
    <w:link w:val="Rubrik5Char"/>
    <w:uiPriority w:val="9"/>
    <w:semiHidden/>
    <w:unhideWhenUsed/>
    <w:qFormat/>
    <w:rsid w:val="009A513D"/>
    <w:pPr>
      <w:keepNext/>
      <w:keepLines/>
      <w:numPr>
        <w:ilvl w:val="4"/>
        <w:numId w:val="6"/>
      </w:numPr>
      <w:spacing w:before="200" w:after="0"/>
      <w:outlineLvl w:val="4"/>
    </w:pPr>
    <w:rPr>
      <w:rFonts w:asciiTheme="majorHAnsi" w:eastAsiaTheme="majorEastAsia" w:hAnsiTheme="majorHAnsi" w:cstheme="majorBidi"/>
      <w:color w:val="5C4504" w:themeColor="accent1" w:themeShade="7F"/>
    </w:rPr>
  </w:style>
  <w:style w:type="paragraph" w:styleId="Rubrik6">
    <w:name w:val="heading 6"/>
    <w:basedOn w:val="Normal"/>
    <w:next w:val="Normal"/>
    <w:link w:val="Rubrik6Char"/>
    <w:uiPriority w:val="9"/>
    <w:semiHidden/>
    <w:unhideWhenUsed/>
    <w:qFormat/>
    <w:rsid w:val="009A513D"/>
    <w:pPr>
      <w:keepNext/>
      <w:keepLines/>
      <w:numPr>
        <w:ilvl w:val="5"/>
        <w:numId w:val="6"/>
      </w:numPr>
      <w:spacing w:before="200" w:after="0"/>
      <w:outlineLvl w:val="5"/>
    </w:pPr>
    <w:rPr>
      <w:rFonts w:asciiTheme="majorHAnsi" w:eastAsiaTheme="majorEastAsia" w:hAnsiTheme="majorHAnsi" w:cstheme="majorBidi"/>
      <w:i/>
      <w:iCs/>
      <w:color w:val="5C4504" w:themeColor="accent1" w:themeShade="7F"/>
    </w:rPr>
  </w:style>
  <w:style w:type="paragraph" w:styleId="Rubrik7">
    <w:name w:val="heading 7"/>
    <w:basedOn w:val="Normal"/>
    <w:next w:val="Normal"/>
    <w:link w:val="Rubrik7Char"/>
    <w:uiPriority w:val="9"/>
    <w:semiHidden/>
    <w:unhideWhenUsed/>
    <w:qFormat/>
    <w:rsid w:val="009A513D"/>
    <w:pPr>
      <w:keepNext/>
      <w:keepLines/>
      <w:numPr>
        <w:ilvl w:val="6"/>
        <w:numId w:val="6"/>
      </w:numPr>
      <w:spacing w:before="200" w:after="0"/>
      <w:outlineLvl w:val="6"/>
    </w:pPr>
    <w:rPr>
      <w:rFonts w:asciiTheme="majorHAnsi" w:eastAsiaTheme="majorEastAsia" w:hAnsiTheme="majorHAnsi" w:cstheme="majorBidi"/>
      <w:i/>
      <w:iCs/>
      <w:color w:val="85BC28" w:themeColor="text1" w:themeTint="BF"/>
    </w:rPr>
  </w:style>
  <w:style w:type="paragraph" w:styleId="Rubrik8">
    <w:name w:val="heading 8"/>
    <w:basedOn w:val="Normal"/>
    <w:next w:val="Normal"/>
    <w:link w:val="Rubrik8Char"/>
    <w:uiPriority w:val="9"/>
    <w:semiHidden/>
    <w:unhideWhenUsed/>
    <w:qFormat/>
    <w:rsid w:val="009A513D"/>
    <w:pPr>
      <w:keepNext/>
      <w:keepLines/>
      <w:numPr>
        <w:ilvl w:val="7"/>
        <w:numId w:val="6"/>
      </w:numPr>
      <w:spacing w:before="200" w:after="0"/>
      <w:outlineLvl w:val="7"/>
    </w:pPr>
    <w:rPr>
      <w:rFonts w:asciiTheme="majorHAnsi" w:eastAsiaTheme="majorEastAsia" w:hAnsiTheme="majorHAnsi" w:cstheme="majorBidi"/>
      <w:color w:val="85BC28" w:themeColor="text1" w:themeTint="BF"/>
      <w:sz w:val="20"/>
      <w:szCs w:val="20"/>
    </w:rPr>
  </w:style>
  <w:style w:type="paragraph" w:styleId="Rubrik9">
    <w:name w:val="heading 9"/>
    <w:basedOn w:val="Normal"/>
    <w:next w:val="Normal"/>
    <w:link w:val="Rubrik9Char"/>
    <w:uiPriority w:val="9"/>
    <w:semiHidden/>
    <w:unhideWhenUsed/>
    <w:qFormat/>
    <w:rsid w:val="009A513D"/>
    <w:pPr>
      <w:keepNext/>
      <w:keepLines/>
      <w:numPr>
        <w:ilvl w:val="8"/>
        <w:numId w:val="6"/>
      </w:numPr>
      <w:spacing w:before="200" w:after="0"/>
      <w:outlineLvl w:val="8"/>
    </w:pPr>
    <w:rPr>
      <w:rFonts w:asciiTheme="majorHAnsi" w:eastAsiaTheme="majorEastAsia" w:hAnsiTheme="majorHAnsi" w:cstheme="majorBidi"/>
      <w:i/>
      <w:iCs/>
      <w:color w:val="85BC28"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 1 Wide Narrow Char"/>
    <w:basedOn w:val="Standardstycketeckensnitt"/>
    <w:link w:val="Rubrik1"/>
    <w:uiPriority w:val="1"/>
    <w:rsid w:val="00A74567"/>
    <w:rPr>
      <w:rFonts w:ascii="StalemateLF" w:hAnsi="StalemateLF"/>
      <w:sz w:val="44"/>
    </w:rPr>
  </w:style>
  <w:style w:type="paragraph" w:styleId="Sidhuvud">
    <w:name w:val="header"/>
    <w:basedOn w:val="Normal"/>
    <w:link w:val="SidhuvudChar"/>
    <w:uiPriority w:val="99"/>
    <w:semiHidden/>
    <w:unhideWhenUsed/>
    <w:rsid w:val="00853F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53F2B"/>
    <w:rPr>
      <w:rFonts w:ascii="Times New Roman" w:hAnsi="Times New Roman"/>
    </w:rPr>
  </w:style>
  <w:style w:type="paragraph" w:styleId="Sidfot">
    <w:name w:val="footer"/>
    <w:basedOn w:val="Normal"/>
    <w:link w:val="SidfotChar"/>
    <w:uiPriority w:val="99"/>
    <w:unhideWhenUsed/>
    <w:rsid w:val="003C3B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C3BC2"/>
    <w:rPr>
      <w:rFonts w:ascii="Times New Roman" w:hAnsi="Times New Roman"/>
    </w:rPr>
  </w:style>
  <w:style w:type="paragraph" w:styleId="Ballongtext">
    <w:name w:val="Balloon Text"/>
    <w:basedOn w:val="Normal"/>
    <w:link w:val="BallongtextChar"/>
    <w:uiPriority w:val="99"/>
    <w:semiHidden/>
    <w:unhideWhenUsed/>
    <w:rsid w:val="00853F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53F2B"/>
    <w:rPr>
      <w:rFonts w:ascii="Tahoma" w:hAnsi="Tahoma" w:cs="Tahoma"/>
      <w:sz w:val="16"/>
      <w:szCs w:val="16"/>
    </w:rPr>
  </w:style>
  <w:style w:type="character" w:customStyle="1" w:styleId="Rubrik3Char">
    <w:name w:val="Rubrik 3 Char"/>
    <w:aliases w:val="H3 Wide Narrow Char"/>
    <w:basedOn w:val="Standardstycketeckensnitt"/>
    <w:link w:val="Rubrik3"/>
    <w:uiPriority w:val="3"/>
    <w:rsid w:val="00306225"/>
    <w:rPr>
      <w:rFonts w:ascii="Eason TF" w:eastAsiaTheme="majorEastAsia" w:hAnsi="Eason TF" w:cstheme="majorBidi"/>
      <w:b/>
      <w:bCs/>
      <w:sz w:val="28"/>
    </w:rPr>
  </w:style>
  <w:style w:type="paragraph" w:customStyle="1" w:styleId="PunktlistaolikafrgerWide">
    <w:name w:val="Punktlista olika färger Wide"/>
    <w:basedOn w:val="NumreradpunktlistaWideNarrow"/>
    <w:link w:val="PunktlistaolikafrgerWideChar"/>
    <w:uiPriority w:val="4"/>
    <w:qFormat/>
    <w:rsid w:val="002F30D5"/>
    <w:pPr>
      <w:numPr>
        <w:numId w:val="2"/>
      </w:numPr>
    </w:pPr>
    <w:rPr>
      <w:lang w:val="sv-SE"/>
    </w:rPr>
  </w:style>
  <w:style w:type="character" w:customStyle="1" w:styleId="PunktlistaolikafrgerWideChar">
    <w:name w:val="Punktlista olika färger Wide Char"/>
    <w:basedOn w:val="NumreradpunktlistaWideNarrowChar"/>
    <w:link w:val="PunktlistaolikafrgerWide"/>
    <w:uiPriority w:val="4"/>
    <w:rsid w:val="002F30D5"/>
  </w:style>
  <w:style w:type="paragraph" w:customStyle="1" w:styleId="TitelWideNarrow">
    <w:name w:val="Titel Wide Narrow"/>
    <w:basedOn w:val="Normal"/>
    <w:next w:val="SubtitelWideNarrow"/>
    <w:uiPriority w:val="6"/>
    <w:qFormat/>
    <w:rsid w:val="00053A38"/>
    <w:pPr>
      <w:spacing w:line="580" w:lineRule="exact"/>
      <w:jc w:val="center"/>
    </w:pPr>
    <w:rPr>
      <w:rFonts w:ascii="StalemateHeavy" w:hAnsi="StalemateHeavy"/>
      <w:smallCaps/>
      <w:sz w:val="56"/>
    </w:rPr>
  </w:style>
  <w:style w:type="paragraph" w:customStyle="1" w:styleId="SubtitelWideNarrow">
    <w:name w:val="Subtitel Wide Narrow"/>
    <w:basedOn w:val="TitelWideNarrow"/>
    <w:next w:val="Normal"/>
    <w:uiPriority w:val="7"/>
    <w:qFormat/>
    <w:rsid w:val="00402ACF"/>
    <w:pPr>
      <w:spacing w:before="0" w:line="420" w:lineRule="exact"/>
    </w:pPr>
    <w:rPr>
      <w:sz w:val="40"/>
    </w:rPr>
  </w:style>
  <w:style w:type="table" w:styleId="Frgatrutnt-dekorfrg6">
    <w:name w:val="Colorful Grid Accent 6"/>
    <w:basedOn w:val="Normaltabell"/>
    <w:uiPriority w:val="73"/>
    <w:rsid w:val="00166B13"/>
    <w:rPr>
      <w:color w:val="4F6F18"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4F6F18"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Ljuslista-dekorfrg2">
    <w:name w:val="Light List Accent 2"/>
    <w:basedOn w:val="Normaltabell"/>
    <w:uiPriority w:val="61"/>
    <w:rsid w:val="00EA21F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juslista-dekorfrg11">
    <w:name w:val="Ljus lista - dekorfärg 11"/>
    <w:basedOn w:val="Normaltabell"/>
    <w:uiPriority w:val="61"/>
    <w:rsid w:val="00EA21F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llanmrkskuggning2-dekorfrg4">
    <w:name w:val="Medium Shading 2 Accent 4"/>
    <w:basedOn w:val="Mrklista-dekorfrg1"/>
    <w:uiPriority w:val="64"/>
    <w:rsid w:val="004A0963"/>
    <w:rPr>
      <w:rFonts w:ascii="Stalemate" w:hAnsi="Stalemate"/>
      <w:sz w:val="20"/>
      <w:szCs w:val="20"/>
    </w:rPr>
    <w:tblPr>
      <w:tblStyleRowBandSize w:val="1"/>
      <w:tblStyleColBandSize w:val="1"/>
      <w:jc w:val="center"/>
      <w:tblInd w:w="0" w:type="dxa"/>
      <w:tblCellMar>
        <w:top w:w="0" w:type="dxa"/>
        <w:left w:w="108" w:type="dxa"/>
        <w:bottom w:w="0" w:type="dxa"/>
        <w:right w:w="108" w:type="dxa"/>
      </w:tblCellMar>
    </w:tblPr>
    <w:trPr>
      <w:jc w:val="center"/>
    </w:trPr>
    <w:tcPr>
      <w:shd w:val="clear" w:color="auto" w:fill="DBC57F" w:themeFill="background2"/>
    </w:tcPr>
    <w:tblStylePr w:type="firstRow">
      <w:pPr>
        <w:spacing w:before="0" w:after="0" w:line="240" w:lineRule="auto"/>
      </w:pPr>
      <w:rPr>
        <w:b/>
        <w:bCs/>
        <w:color w:val="FFFFFF" w:themeColor="background1"/>
      </w:rPr>
      <w:tblPr/>
      <w:tcPr>
        <w:tcBorders>
          <w:top w:val="nil"/>
          <w:left w:val="nil"/>
          <w:bottom w:val="single" w:sz="18" w:space="0" w:color="FFFFFF" w:themeColor="background1"/>
          <w:right w:val="nil"/>
          <w:insideH w:val="nil"/>
          <w:insideV w:val="nil"/>
        </w:tcBorders>
        <w:shd w:val="clear" w:color="auto" w:fill="4F6F18" w:themeFill="tex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Stalemate" w:hAnsi="Stalemate"/>
        <w:b/>
        <w:bCs/>
        <w:color w:val="FFFFFF" w:themeColor="background1"/>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4F6F18" w:themeFill="text2"/>
      </w:tcPr>
    </w:tblStylePr>
    <w:tblStylePr w:type="lastCol">
      <w:rPr>
        <w:b/>
        <w:bCs/>
        <w:color w:val="FFFFFF" w:themeColor="background1"/>
      </w:rPr>
      <w:tblPr/>
      <w:tcPr>
        <w:tcBorders>
          <w:top w:val="nil"/>
          <w:left w:val="nil"/>
          <w:bottom w:val="nil"/>
          <w:right w:val="nil"/>
          <w:insideH w:val="nil"/>
          <w:insideV w:val="nil"/>
        </w:tcBorders>
        <w:shd w:val="clear" w:color="auto" w:fill="BB8D09" w:themeFill="accent4"/>
      </w:tcPr>
    </w:tblStylePr>
    <w:tblStylePr w:type="band1Vert">
      <w:tblPr/>
      <w:tcPr>
        <w:tcBorders>
          <w:top w:val="nil"/>
          <w:left w:val="nil"/>
          <w:bottom w:val="nil"/>
          <w:right w:val="nil"/>
          <w:insideH w:val="nil"/>
          <w:insideV w:val="nil"/>
        </w:tcBorders>
        <w:shd w:val="clear" w:color="auto" w:fill="8B6906" w:themeFill="accent1" w:themeFillShade="BF"/>
      </w:tcPr>
    </w:tblStylePr>
    <w:tblStylePr w:type="band1Horz">
      <w:tblPr/>
      <w:tcPr>
        <w:tcBorders>
          <w:top w:val="nil"/>
          <w:left w:val="nil"/>
          <w:bottom w:val="nil"/>
          <w:right w:val="nil"/>
          <w:insideH w:val="nil"/>
          <w:insideV w:val="nil"/>
        </w:tcBorders>
        <w:shd w:val="clear" w:color="auto" w:fill="8B6906" w:themeFill="accent1" w:themeFillShade="B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1542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1F1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1F17" w:themeFill="accent2"/>
      </w:tcPr>
    </w:tblStylePr>
    <w:tblStylePr w:type="lastCol">
      <w:rPr>
        <w:b/>
        <w:bCs/>
        <w:color w:val="FFFFFF" w:themeColor="background1"/>
      </w:rPr>
      <w:tblPr/>
      <w:tcPr>
        <w:tcBorders>
          <w:left w:val="nil"/>
          <w:right w:val="nil"/>
          <w:insideH w:val="nil"/>
          <w:insideV w:val="nil"/>
        </w:tcBorders>
        <w:shd w:val="clear" w:color="auto" w:fill="B31F1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rofessionelltabell">
    <w:name w:val="Table Professional"/>
    <w:basedOn w:val="Normaltabell"/>
    <w:uiPriority w:val="99"/>
    <w:semiHidden/>
    <w:unhideWhenUsed/>
    <w:rsid w:val="00132ADD"/>
    <w:pPr>
      <w:spacing w:line="2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tnotstext">
    <w:name w:val="footnote text"/>
    <w:aliases w:val="Fotnotstext Wide Narrow"/>
    <w:basedOn w:val="Normal"/>
    <w:link w:val="FotnotstextChar"/>
    <w:uiPriority w:val="10"/>
    <w:rsid w:val="00B2359E"/>
    <w:pPr>
      <w:spacing w:after="0" w:line="240" w:lineRule="auto"/>
    </w:pPr>
    <w:rPr>
      <w:rFonts w:asciiTheme="minorHAnsi" w:eastAsiaTheme="minorEastAsia" w:hAnsiTheme="minorHAnsi"/>
      <w:lang w:eastAsia="en-US"/>
    </w:rPr>
  </w:style>
  <w:style w:type="table" w:customStyle="1" w:styleId="Formatmall1">
    <w:name w:val="Formatmall1"/>
    <w:basedOn w:val="Normaltabell"/>
    <w:uiPriority w:val="99"/>
    <w:qFormat/>
    <w:rsid w:val="00B17AC8"/>
    <w:tblPr>
      <w:tblInd w:w="0" w:type="dxa"/>
      <w:tblCellMar>
        <w:top w:w="0" w:type="dxa"/>
        <w:left w:w="108" w:type="dxa"/>
        <w:bottom w:w="0" w:type="dxa"/>
        <w:right w:w="108" w:type="dxa"/>
      </w:tblCellMar>
    </w:tblPr>
    <w:tblStylePr w:type="lastRow">
      <w:tblPr/>
      <w:tcPr>
        <w:shd w:val="clear" w:color="auto" w:fill="C8A63B" w:themeFill="background2" w:themeFillShade="BF"/>
      </w:tcPr>
    </w:tblStylePr>
  </w:style>
  <w:style w:type="table" w:styleId="Standardtabell2">
    <w:name w:val="Table Classic 2"/>
    <w:basedOn w:val="Normaltabell"/>
    <w:uiPriority w:val="99"/>
    <w:semiHidden/>
    <w:unhideWhenUsed/>
    <w:rsid w:val="006E3227"/>
    <w:pPr>
      <w:spacing w:line="2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FotnotstextChar">
    <w:name w:val="Fotnotstext Char"/>
    <w:aliases w:val="Fotnotstext Wide Narrow Char"/>
    <w:basedOn w:val="Standardstycketeckensnitt"/>
    <w:link w:val="Fotnotstext"/>
    <w:uiPriority w:val="10"/>
    <w:rsid w:val="00D96B1B"/>
    <w:rPr>
      <w:rFonts w:asciiTheme="minorHAnsi" w:eastAsiaTheme="minorEastAsia" w:hAnsiTheme="minorHAnsi"/>
      <w:lang w:eastAsia="en-US"/>
    </w:rPr>
  </w:style>
  <w:style w:type="table" w:styleId="Mellanmrkskuggning2-dekorfrg5">
    <w:name w:val="Medium Shading 2 Accent 5"/>
    <w:basedOn w:val="Normaltabell"/>
    <w:uiPriority w:val="64"/>
    <w:rsid w:val="006E3227"/>
    <w:rPr>
      <w:rFonts w:asciiTheme="minorHAnsi" w:eastAsiaTheme="minorEastAsia" w:hAnsi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A1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A1D5" w:themeFill="accent5"/>
      </w:tcPr>
    </w:tblStylePr>
    <w:tblStylePr w:type="lastCol">
      <w:rPr>
        <w:b/>
        <w:bCs/>
        <w:color w:val="FFFFFF" w:themeColor="background1"/>
      </w:rPr>
      <w:tblPr/>
      <w:tcPr>
        <w:tcBorders>
          <w:left w:val="nil"/>
          <w:right w:val="nil"/>
          <w:insideH w:val="nil"/>
          <w:insideV w:val="nil"/>
        </w:tcBorders>
        <w:shd w:val="clear" w:color="auto" w:fill="55A1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3-dekorfrg6">
    <w:name w:val="Medium Grid 3 Accent 6"/>
    <w:basedOn w:val="Normaltabell"/>
    <w:uiPriority w:val="69"/>
    <w:rsid w:val="004A096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rklista-dekorfrg1">
    <w:name w:val="Dark List Accent 1"/>
    <w:basedOn w:val="Normaltabell"/>
    <w:uiPriority w:val="70"/>
    <w:rsid w:val="004A096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B8D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F6F18" w:themeFill="text1"/>
      </w:tcPr>
    </w:tblStylePr>
    <w:tblStylePr w:type="lastRow">
      <w:tblPr/>
      <w:tcPr>
        <w:tcBorders>
          <w:top w:val="single" w:sz="18" w:space="0" w:color="FFFFFF" w:themeColor="background1"/>
          <w:left w:val="nil"/>
          <w:bottom w:val="nil"/>
          <w:right w:val="nil"/>
          <w:insideH w:val="nil"/>
          <w:insideV w:val="nil"/>
        </w:tcBorders>
        <w:shd w:val="clear" w:color="auto" w:fill="5C45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B69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B6906" w:themeFill="accent1" w:themeFillShade="BF"/>
      </w:tcPr>
    </w:tblStylePr>
    <w:tblStylePr w:type="band1Vert">
      <w:tblPr/>
      <w:tcPr>
        <w:tcBorders>
          <w:top w:val="nil"/>
          <w:left w:val="nil"/>
          <w:bottom w:val="nil"/>
          <w:right w:val="nil"/>
          <w:insideH w:val="nil"/>
          <w:insideV w:val="nil"/>
        </w:tcBorders>
        <w:shd w:val="clear" w:color="auto" w:fill="8B6906" w:themeFill="accent1" w:themeFillShade="BF"/>
      </w:tcPr>
    </w:tblStylePr>
    <w:tblStylePr w:type="band1Horz">
      <w:tblPr/>
      <w:tcPr>
        <w:tcBorders>
          <w:top w:val="nil"/>
          <w:left w:val="nil"/>
          <w:bottom w:val="nil"/>
          <w:right w:val="nil"/>
          <w:insideH w:val="nil"/>
          <w:insideV w:val="nil"/>
        </w:tcBorders>
        <w:shd w:val="clear" w:color="auto" w:fill="8B6906" w:themeFill="accent1" w:themeFillShade="BF"/>
      </w:tcPr>
    </w:tblStylePr>
  </w:style>
  <w:style w:type="table" w:styleId="Ljustrutnt-dekorfrg6">
    <w:name w:val="Light Grid Accent 6"/>
    <w:basedOn w:val="Normaltabell"/>
    <w:uiPriority w:val="62"/>
    <w:rsid w:val="004A0963"/>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customStyle="1" w:styleId="Ljustrutnt1">
    <w:name w:val="Ljust rutnät1"/>
    <w:basedOn w:val="Normaltabell"/>
    <w:uiPriority w:val="62"/>
    <w:rsid w:val="004A0963"/>
    <w:tblPr>
      <w:tblStyleRowBandSize w:val="1"/>
      <w:tblStyleColBandSize w:val="1"/>
      <w:tblInd w:w="0" w:type="dxa"/>
      <w:tblBorders>
        <w:top w:val="single" w:sz="8" w:space="0" w:color="4F6F18" w:themeColor="text1"/>
        <w:left w:val="single" w:sz="8" w:space="0" w:color="4F6F18" w:themeColor="text1"/>
        <w:bottom w:val="single" w:sz="8" w:space="0" w:color="4F6F18" w:themeColor="text1"/>
        <w:right w:val="single" w:sz="8" w:space="0" w:color="4F6F18" w:themeColor="text1"/>
        <w:insideH w:val="single" w:sz="8" w:space="0" w:color="4F6F18" w:themeColor="text1"/>
        <w:insideV w:val="single" w:sz="8" w:space="0" w:color="4F6F18"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6F18" w:themeColor="text1"/>
          <w:left w:val="single" w:sz="8" w:space="0" w:color="4F6F18" w:themeColor="text1"/>
          <w:bottom w:val="single" w:sz="18" w:space="0" w:color="4F6F18" w:themeColor="text1"/>
          <w:right w:val="single" w:sz="8" w:space="0" w:color="4F6F18" w:themeColor="text1"/>
          <w:insideH w:val="nil"/>
          <w:insideV w:val="single" w:sz="8" w:space="0" w:color="4F6F1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6F18" w:themeColor="text1"/>
          <w:left w:val="single" w:sz="8" w:space="0" w:color="4F6F18" w:themeColor="text1"/>
          <w:bottom w:val="single" w:sz="8" w:space="0" w:color="4F6F18" w:themeColor="text1"/>
          <w:right w:val="single" w:sz="8" w:space="0" w:color="4F6F18" w:themeColor="text1"/>
          <w:insideH w:val="nil"/>
          <w:insideV w:val="single" w:sz="8" w:space="0" w:color="4F6F1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6F18" w:themeColor="text1"/>
          <w:left w:val="single" w:sz="8" w:space="0" w:color="4F6F18" w:themeColor="text1"/>
          <w:bottom w:val="single" w:sz="8" w:space="0" w:color="4F6F18" w:themeColor="text1"/>
          <w:right w:val="single" w:sz="8" w:space="0" w:color="4F6F18" w:themeColor="text1"/>
        </w:tcBorders>
      </w:tcPr>
    </w:tblStylePr>
    <w:tblStylePr w:type="band1Vert">
      <w:tblPr/>
      <w:tcPr>
        <w:tcBorders>
          <w:top w:val="single" w:sz="8" w:space="0" w:color="4F6F18" w:themeColor="text1"/>
          <w:left w:val="single" w:sz="8" w:space="0" w:color="4F6F18" w:themeColor="text1"/>
          <w:bottom w:val="single" w:sz="8" w:space="0" w:color="4F6F18" w:themeColor="text1"/>
          <w:right w:val="single" w:sz="8" w:space="0" w:color="4F6F18" w:themeColor="text1"/>
        </w:tcBorders>
        <w:shd w:val="clear" w:color="auto" w:fill="D8EEB2" w:themeFill="text1" w:themeFillTint="3F"/>
      </w:tcPr>
    </w:tblStylePr>
    <w:tblStylePr w:type="band1Horz">
      <w:tblPr/>
      <w:tcPr>
        <w:tcBorders>
          <w:top w:val="single" w:sz="8" w:space="0" w:color="4F6F18" w:themeColor="text1"/>
          <w:left w:val="single" w:sz="8" w:space="0" w:color="4F6F18" w:themeColor="text1"/>
          <w:bottom w:val="single" w:sz="8" w:space="0" w:color="4F6F18" w:themeColor="text1"/>
          <w:right w:val="single" w:sz="8" w:space="0" w:color="4F6F18" w:themeColor="text1"/>
          <w:insideV w:val="single" w:sz="8" w:space="0" w:color="4F6F18" w:themeColor="text1"/>
        </w:tcBorders>
        <w:shd w:val="clear" w:color="auto" w:fill="D8EEB2" w:themeFill="text1" w:themeFillTint="3F"/>
      </w:tcPr>
    </w:tblStylePr>
    <w:tblStylePr w:type="band2Horz">
      <w:tblPr/>
      <w:tcPr>
        <w:tcBorders>
          <w:top w:val="single" w:sz="8" w:space="0" w:color="4F6F18" w:themeColor="text1"/>
          <w:left w:val="single" w:sz="8" w:space="0" w:color="4F6F18" w:themeColor="text1"/>
          <w:bottom w:val="single" w:sz="8" w:space="0" w:color="4F6F18" w:themeColor="text1"/>
          <w:right w:val="single" w:sz="8" w:space="0" w:color="4F6F18" w:themeColor="text1"/>
          <w:insideV w:val="single" w:sz="8" w:space="0" w:color="4F6F18" w:themeColor="text1"/>
        </w:tcBorders>
      </w:tcPr>
    </w:tblStylePr>
  </w:style>
  <w:style w:type="paragraph" w:styleId="Beskrivning">
    <w:name w:val="caption"/>
    <w:aliases w:val="Beskrivning Wide Narrow"/>
    <w:basedOn w:val="Normal"/>
    <w:next w:val="Normal"/>
    <w:uiPriority w:val="8"/>
    <w:rsid w:val="001A60AC"/>
    <w:pPr>
      <w:spacing w:after="200" w:line="240" w:lineRule="auto"/>
    </w:pPr>
    <w:rPr>
      <w:rFonts w:ascii="Eason TF" w:hAnsi="Eason TF"/>
      <w:b/>
      <w:bCs/>
      <w:sz w:val="18"/>
      <w:szCs w:val="18"/>
    </w:rPr>
  </w:style>
  <w:style w:type="paragraph" w:styleId="Slutkommentar">
    <w:name w:val="endnote text"/>
    <w:basedOn w:val="Normal"/>
    <w:link w:val="SlutkommentarChar"/>
    <w:uiPriority w:val="99"/>
    <w:semiHidden/>
    <w:unhideWhenUsed/>
    <w:rsid w:val="00FC2141"/>
    <w:pPr>
      <w:spacing w:before="0" w:after="0" w:line="240" w:lineRule="auto"/>
    </w:pPr>
    <w:rPr>
      <w:sz w:val="20"/>
    </w:rPr>
  </w:style>
  <w:style w:type="character" w:customStyle="1" w:styleId="SlutkommentarChar">
    <w:name w:val="Slutkommentar Char"/>
    <w:basedOn w:val="Standardstycketeckensnitt"/>
    <w:link w:val="Slutkommentar"/>
    <w:uiPriority w:val="99"/>
    <w:semiHidden/>
    <w:rsid w:val="00FC2141"/>
    <w:rPr>
      <w:sz w:val="20"/>
    </w:rPr>
  </w:style>
  <w:style w:type="character" w:styleId="Slutkommentarsreferens">
    <w:name w:val="endnote reference"/>
    <w:basedOn w:val="Standardstycketeckensnitt"/>
    <w:uiPriority w:val="99"/>
    <w:semiHidden/>
    <w:unhideWhenUsed/>
    <w:rsid w:val="00FC2141"/>
    <w:rPr>
      <w:vertAlign w:val="superscript"/>
    </w:rPr>
  </w:style>
  <w:style w:type="paragraph" w:styleId="Innehllsfrteckningsrubrik">
    <w:name w:val="TOC Heading"/>
    <w:aliases w:val="Innehållsförteckningsrubrik Wide Narrow"/>
    <w:basedOn w:val="Rubrik2"/>
    <w:next w:val="Normal"/>
    <w:uiPriority w:val="9"/>
    <w:qFormat/>
    <w:rsid w:val="000560DB"/>
    <w:pPr>
      <w:outlineLvl w:val="9"/>
    </w:pPr>
    <w:rPr>
      <w:bCs w:val="0"/>
      <w:szCs w:val="28"/>
      <w:lang w:eastAsia="en-US"/>
    </w:rPr>
  </w:style>
  <w:style w:type="table" w:styleId="Tabellrutnt">
    <w:name w:val="Table Grid"/>
    <w:aliases w:val="Wide Narrow tabellformat"/>
    <w:basedOn w:val="Normaltabell"/>
    <w:uiPriority w:val="59"/>
    <w:rsid w:val="00A411EE"/>
    <w:rPr>
      <w:rFonts w:ascii="Eason TF" w:hAnsi="Eason T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vAlign w:val="center"/>
    </w:tcPr>
    <w:tblStylePr w:type="firstRow">
      <w:pPr>
        <w:jc w:val="left"/>
      </w:pPr>
      <w:rPr>
        <w:rFonts w:ascii="Eason TF" w:hAnsi="Eason TF"/>
        <w:b/>
        <w:color w:val="FFFFFF" w:themeColor="background1"/>
      </w:rPr>
      <w:tblPr/>
      <w:tcPr>
        <w:shd w:val="clear" w:color="auto" w:fill="4F6F18" w:themeFill="text2"/>
      </w:tcPr>
    </w:tblStylePr>
    <w:tblStylePr w:type="lastRow">
      <w:rPr>
        <w:rFonts w:ascii="Eason TF" w:hAnsi="Eason TF"/>
        <w:color w:val="FFFFFF" w:themeColor="background1"/>
        <w:sz w:val="22"/>
      </w:rPr>
      <w:tblPr/>
      <w:tcPr>
        <w:shd w:val="clear" w:color="auto" w:fill="68652E" w:themeFill="accent3"/>
      </w:tcPr>
    </w:tblStylePr>
    <w:tblStylePr w:type="band1Horz">
      <w:tblPr/>
      <w:tcPr>
        <w:shd w:val="clear" w:color="auto" w:fill="E9DCB2" w:themeFill="background2" w:themeFillTint="99"/>
      </w:tcPr>
    </w:tblStylePr>
    <w:tblStylePr w:type="band2Horz">
      <w:tblPr/>
      <w:tcPr>
        <w:shd w:val="clear" w:color="auto" w:fill="F0E7CB" w:themeFill="background2" w:themeFillTint="66"/>
      </w:tcPr>
    </w:tblStylePr>
  </w:style>
  <w:style w:type="character" w:styleId="Kommentarsreferens">
    <w:name w:val="annotation reference"/>
    <w:basedOn w:val="Standardstycketeckensnitt"/>
    <w:uiPriority w:val="99"/>
    <w:semiHidden/>
    <w:unhideWhenUsed/>
    <w:rsid w:val="00DA0E11"/>
    <w:rPr>
      <w:sz w:val="16"/>
      <w:szCs w:val="16"/>
    </w:rPr>
  </w:style>
  <w:style w:type="paragraph" w:styleId="Kommentarer">
    <w:name w:val="annotation text"/>
    <w:basedOn w:val="Normal"/>
    <w:link w:val="KommentarerChar"/>
    <w:uiPriority w:val="99"/>
    <w:semiHidden/>
    <w:unhideWhenUsed/>
    <w:rsid w:val="00DA0E11"/>
    <w:pPr>
      <w:spacing w:line="240" w:lineRule="auto"/>
    </w:pPr>
    <w:rPr>
      <w:sz w:val="20"/>
    </w:rPr>
  </w:style>
  <w:style w:type="character" w:customStyle="1" w:styleId="KommentarerChar">
    <w:name w:val="Kommentarer Char"/>
    <w:basedOn w:val="Standardstycketeckensnitt"/>
    <w:link w:val="Kommentarer"/>
    <w:uiPriority w:val="99"/>
    <w:semiHidden/>
    <w:rsid w:val="00DA0E11"/>
    <w:rPr>
      <w:rFonts w:ascii="Times New Roman" w:hAnsi="Times New Roman"/>
      <w:sz w:val="20"/>
    </w:rPr>
  </w:style>
  <w:style w:type="paragraph" w:styleId="Kommentarsmne">
    <w:name w:val="annotation subject"/>
    <w:basedOn w:val="Kommentarer"/>
    <w:next w:val="Kommentarer"/>
    <w:link w:val="KommentarsmneChar"/>
    <w:uiPriority w:val="99"/>
    <w:semiHidden/>
    <w:unhideWhenUsed/>
    <w:rsid w:val="00DA0E11"/>
    <w:rPr>
      <w:b/>
      <w:bCs/>
    </w:rPr>
  </w:style>
  <w:style w:type="character" w:customStyle="1" w:styleId="KommentarsmneChar">
    <w:name w:val="Kommentarsämne Char"/>
    <w:basedOn w:val="KommentarerChar"/>
    <w:link w:val="Kommentarsmne"/>
    <w:uiPriority w:val="99"/>
    <w:semiHidden/>
    <w:rsid w:val="00DA0E11"/>
    <w:rPr>
      <w:b/>
      <w:bCs/>
    </w:rPr>
  </w:style>
  <w:style w:type="character" w:customStyle="1" w:styleId="Rubrik2Char">
    <w:name w:val="Rubrik 2 Char"/>
    <w:aliases w:val="H 2 Wide Narrow Char"/>
    <w:basedOn w:val="Standardstycketeckensnitt"/>
    <w:link w:val="Rubrik2"/>
    <w:uiPriority w:val="2"/>
    <w:rsid w:val="00D30F64"/>
    <w:rPr>
      <w:rFonts w:ascii="StalemateLF" w:eastAsiaTheme="majorEastAsia" w:hAnsi="StalemateLF" w:cstheme="majorBidi"/>
      <w:bCs/>
      <w:sz w:val="36"/>
      <w:szCs w:val="26"/>
    </w:rPr>
  </w:style>
  <w:style w:type="paragraph" w:customStyle="1" w:styleId="NumreradpunktlistaWideNarrow">
    <w:name w:val="Numrerad punktlista Wide Narrow"/>
    <w:basedOn w:val="Rubrik3"/>
    <w:link w:val="NumreradpunktlistaWideNarrowChar"/>
    <w:uiPriority w:val="5"/>
    <w:qFormat/>
    <w:rsid w:val="002F30D5"/>
    <w:pPr>
      <w:numPr>
        <w:ilvl w:val="0"/>
        <w:numId w:val="9"/>
      </w:numPr>
      <w:spacing w:before="120" w:after="240"/>
    </w:pPr>
    <w:rPr>
      <w:rFonts w:ascii="Eason OSF" w:hAnsi="Eason OSF"/>
      <w:b w:val="0"/>
      <w:sz w:val="22"/>
      <w:lang w:val="en-US"/>
    </w:rPr>
  </w:style>
  <w:style w:type="character" w:customStyle="1" w:styleId="NumreradpunktlistaWideNarrowChar">
    <w:name w:val="Numrerad punktlista Wide Narrow Char"/>
    <w:basedOn w:val="Rubrik3Char"/>
    <w:link w:val="NumreradpunktlistaWideNarrow"/>
    <w:uiPriority w:val="5"/>
    <w:rsid w:val="002F30D5"/>
    <w:rPr>
      <w:bCs/>
      <w:lang w:val="en-US"/>
    </w:rPr>
  </w:style>
  <w:style w:type="numbering" w:customStyle="1" w:styleId="H3RubriknummerlistaWideNarrow">
    <w:name w:val="H3 Rubriknummerlista Wide Narrow"/>
    <w:uiPriority w:val="99"/>
    <w:rsid w:val="00D400E8"/>
    <w:pPr>
      <w:numPr>
        <w:numId w:val="3"/>
      </w:numPr>
    </w:pPr>
  </w:style>
  <w:style w:type="numbering" w:customStyle="1" w:styleId="H2RubriknummerlistaWideNarrow">
    <w:name w:val="H2 Rubriknummerlista Wide Narrow"/>
    <w:uiPriority w:val="99"/>
    <w:rsid w:val="00A74567"/>
    <w:pPr>
      <w:numPr>
        <w:numId w:val="4"/>
      </w:numPr>
    </w:pPr>
  </w:style>
  <w:style w:type="numbering" w:customStyle="1" w:styleId="H1RubriknummerlistaWideNarrow">
    <w:name w:val="H1 Rubriknummerlista Wide Narrow"/>
    <w:uiPriority w:val="99"/>
    <w:rsid w:val="00A74567"/>
    <w:pPr>
      <w:numPr>
        <w:numId w:val="5"/>
      </w:numPr>
    </w:pPr>
  </w:style>
  <w:style w:type="paragraph" w:styleId="Liststycke">
    <w:name w:val="List Paragraph"/>
    <w:basedOn w:val="Normal"/>
    <w:uiPriority w:val="34"/>
    <w:semiHidden/>
    <w:rsid w:val="009A513D"/>
    <w:pPr>
      <w:ind w:left="720"/>
      <w:contextualSpacing/>
    </w:pPr>
  </w:style>
  <w:style w:type="character" w:customStyle="1" w:styleId="Rubrik4Char">
    <w:name w:val="Rubrik 4 Char"/>
    <w:basedOn w:val="Standardstycketeckensnitt"/>
    <w:link w:val="Rubrik4"/>
    <w:uiPriority w:val="9"/>
    <w:semiHidden/>
    <w:rsid w:val="009A513D"/>
    <w:rPr>
      <w:rFonts w:asciiTheme="majorHAnsi" w:eastAsiaTheme="majorEastAsia" w:hAnsiTheme="majorHAnsi" w:cstheme="majorBidi"/>
      <w:b/>
      <w:bCs/>
      <w:i/>
      <w:iCs/>
      <w:color w:val="BB8D09" w:themeColor="accent1"/>
    </w:rPr>
  </w:style>
  <w:style w:type="character" w:customStyle="1" w:styleId="Rubrik5Char">
    <w:name w:val="Rubrik 5 Char"/>
    <w:basedOn w:val="Standardstycketeckensnitt"/>
    <w:link w:val="Rubrik5"/>
    <w:uiPriority w:val="9"/>
    <w:semiHidden/>
    <w:rsid w:val="009A513D"/>
    <w:rPr>
      <w:rFonts w:asciiTheme="majorHAnsi" w:eastAsiaTheme="majorEastAsia" w:hAnsiTheme="majorHAnsi" w:cstheme="majorBidi"/>
      <w:color w:val="5C4504" w:themeColor="accent1" w:themeShade="7F"/>
    </w:rPr>
  </w:style>
  <w:style w:type="character" w:customStyle="1" w:styleId="Rubrik6Char">
    <w:name w:val="Rubrik 6 Char"/>
    <w:basedOn w:val="Standardstycketeckensnitt"/>
    <w:link w:val="Rubrik6"/>
    <w:uiPriority w:val="9"/>
    <w:semiHidden/>
    <w:rsid w:val="009A513D"/>
    <w:rPr>
      <w:rFonts w:asciiTheme="majorHAnsi" w:eastAsiaTheme="majorEastAsia" w:hAnsiTheme="majorHAnsi" w:cstheme="majorBidi"/>
      <w:i/>
      <w:iCs/>
      <w:color w:val="5C4504" w:themeColor="accent1" w:themeShade="7F"/>
    </w:rPr>
  </w:style>
  <w:style w:type="character" w:customStyle="1" w:styleId="Rubrik7Char">
    <w:name w:val="Rubrik 7 Char"/>
    <w:basedOn w:val="Standardstycketeckensnitt"/>
    <w:link w:val="Rubrik7"/>
    <w:uiPriority w:val="9"/>
    <w:semiHidden/>
    <w:rsid w:val="009A513D"/>
    <w:rPr>
      <w:rFonts w:asciiTheme="majorHAnsi" w:eastAsiaTheme="majorEastAsia" w:hAnsiTheme="majorHAnsi" w:cstheme="majorBidi"/>
      <w:i/>
      <w:iCs/>
      <w:color w:val="85BC28" w:themeColor="text1" w:themeTint="BF"/>
    </w:rPr>
  </w:style>
  <w:style w:type="character" w:customStyle="1" w:styleId="Rubrik8Char">
    <w:name w:val="Rubrik 8 Char"/>
    <w:basedOn w:val="Standardstycketeckensnitt"/>
    <w:link w:val="Rubrik8"/>
    <w:uiPriority w:val="9"/>
    <w:semiHidden/>
    <w:rsid w:val="009A513D"/>
    <w:rPr>
      <w:rFonts w:asciiTheme="majorHAnsi" w:eastAsiaTheme="majorEastAsia" w:hAnsiTheme="majorHAnsi" w:cstheme="majorBidi"/>
      <w:color w:val="85BC28" w:themeColor="text1" w:themeTint="BF"/>
      <w:sz w:val="20"/>
      <w:szCs w:val="20"/>
    </w:rPr>
  </w:style>
  <w:style w:type="character" w:customStyle="1" w:styleId="Rubrik9Char">
    <w:name w:val="Rubrik 9 Char"/>
    <w:basedOn w:val="Standardstycketeckensnitt"/>
    <w:link w:val="Rubrik9"/>
    <w:uiPriority w:val="9"/>
    <w:semiHidden/>
    <w:rsid w:val="009A513D"/>
    <w:rPr>
      <w:rFonts w:asciiTheme="majorHAnsi" w:eastAsiaTheme="majorEastAsia" w:hAnsiTheme="majorHAnsi" w:cstheme="majorBidi"/>
      <w:i/>
      <w:iCs/>
      <w:color w:val="85BC28" w:themeColor="text1" w:themeTint="BF"/>
      <w:sz w:val="20"/>
      <w:szCs w:val="20"/>
    </w:rPr>
  </w:style>
  <w:style w:type="numbering" w:customStyle="1" w:styleId="Style1">
    <w:name w:val="Style1"/>
    <w:uiPriority w:val="99"/>
    <w:rsid w:val="0016042D"/>
    <w:pPr>
      <w:numPr>
        <w:numId w:val="7"/>
      </w:numPr>
    </w:pPr>
  </w:style>
</w:styles>
</file>

<file path=word/webSettings.xml><?xml version="1.0" encoding="utf-8"?>
<w:webSettings xmlns:r="http://schemas.openxmlformats.org/officeDocument/2006/relationships" xmlns:w="http://schemas.openxmlformats.org/wordprocessingml/2006/main">
  <w:divs>
    <w:div w:id="210700334">
      <w:bodyDiv w:val="1"/>
      <w:marLeft w:val="0"/>
      <w:marRight w:val="0"/>
      <w:marTop w:val="0"/>
      <w:marBottom w:val="0"/>
      <w:divBdr>
        <w:top w:val="none" w:sz="0" w:space="0" w:color="auto"/>
        <w:left w:val="none" w:sz="0" w:space="0" w:color="auto"/>
        <w:bottom w:val="none" w:sz="0" w:space="0" w:color="auto"/>
        <w:right w:val="none" w:sz="0" w:space="0" w:color="auto"/>
      </w:divBdr>
    </w:div>
    <w:div w:id="13589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nordstrom\AppData\Roaming\Microsoft\Mallar\WN%20wordmall%20f&#246;r%20l&#229;nga%20dok_eng.dotx" TargetMode="External"/></Relationships>
</file>

<file path=word/theme/theme1.xml><?xml version="1.0" encoding="utf-8"?>
<a:theme xmlns:a="http://schemas.openxmlformats.org/drawingml/2006/main" name="Office-tema">
  <a:themeElements>
    <a:clrScheme name="Färgpalett Wide Narrow">
      <a:dk1>
        <a:srgbClr val="4F6F18"/>
      </a:dk1>
      <a:lt1>
        <a:srgbClr val="FFFFFF"/>
      </a:lt1>
      <a:dk2>
        <a:srgbClr val="4F6F18"/>
      </a:dk2>
      <a:lt2>
        <a:srgbClr val="DBC57F"/>
      </a:lt2>
      <a:accent1>
        <a:srgbClr val="BB8D09"/>
      </a:accent1>
      <a:accent2>
        <a:srgbClr val="B31F17"/>
      </a:accent2>
      <a:accent3>
        <a:srgbClr val="68652E"/>
      </a:accent3>
      <a:accent4>
        <a:srgbClr val="BB8D09"/>
      </a:accent4>
      <a:accent5>
        <a:srgbClr val="55A1D5"/>
      </a:accent5>
      <a:accent6>
        <a:srgbClr val="808080"/>
      </a:accent6>
      <a:hlink>
        <a:srgbClr val="000000"/>
      </a:hlink>
      <a:folHlink>
        <a:srgbClr val="55A1D5"/>
      </a:folHlink>
    </a:clrScheme>
    <a:fontScheme name="Wide Narrow temateckensnitt">
      <a:majorFont>
        <a:latin typeface="Stalemate"/>
        <a:ea typeface=""/>
        <a:cs typeface=""/>
      </a:majorFont>
      <a:minorFont>
        <a:latin typeface="Eas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Vad_x003f_ xmlns="32fc0cd4-091c-4633-9fd4-e478a9a908c0">WN office mallar</Va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ng kort mall" ma:contentTypeID="0x0101008AFF20C61E9BBA45921D37D803330B48008A9941E1E7F3984DA3DB5AF43FB71126" ma:contentTypeVersion="4" ma:contentTypeDescription="" ma:contentTypeScope="" ma:versionID="87f0216efe93d3536cf894652b8da494">
  <xsd:schema xmlns:xsd="http://www.w3.org/2001/XMLSchema" xmlns:p="http://schemas.microsoft.com/office/2006/metadata/properties" xmlns:ns2="32fc0cd4-091c-4633-9fd4-e478a9a908c0" targetNamespace="http://schemas.microsoft.com/office/2006/metadata/properties" ma:root="true" ma:fieldsID="5ad16e6b8dee895cc45ef9783bf6c7d6" ns2:_="">
    <xsd:import namespace="32fc0cd4-091c-4633-9fd4-e478a9a908c0"/>
    <xsd:element name="properties">
      <xsd:complexType>
        <xsd:sequence>
          <xsd:element name="documentManagement">
            <xsd:complexType>
              <xsd:all>
                <xsd:element ref="ns2:Vad_x003f_"/>
              </xsd:all>
            </xsd:complexType>
          </xsd:element>
        </xsd:sequence>
      </xsd:complexType>
    </xsd:element>
  </xsd:schema>
  <xsd:schema xmlns:xsd="http://www.w3.org/2001/XMLSchema" xmlns:dms="http://schemas.microsoft.com/office/2006/documentManagement/types" targetNamespace="32fc0cd4-091c-4633-9fd4-e478a9a908c0" elementFormDefault="qualified">
    <xsd:import namespace="http://schemas.microsoft.com/office/2006/documentManagement/types"/>
    <xsd:element name="Vad_x003f_" ma:index="8" ma:displayName="Vad?" ma:default="" ma:format="Dropdown" ma:internalName="Vad_x003f_">
      <xsd:simpleType>
        <xsd:restriction base="dms:Choice">
          <xsd:enumeration value="WN grafik"/>
          <xsd:enumeration value="WN office mallar"/>
          <xsd:enumeration value="Rutiner"/>
          <xsd:enumeration value="Övrig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8955667-DA86-494E-9D4F-523BC14E791E}">
  <ds:schemaRefs>
    <ds:schemaRef ds:uri="http://schemas.openxmlformats.org/officeDocument/2006/bibliography"/>
  </ds:schemaRefs>
</ds:datastoreItem>
</file>

<file path=customXml/itemProps2.xml><?xml version="1.0" encoding="utf-8"?>
<ds:datastoreItem xmlns:ds="http://schemas.openxmlformats.org/officeDocument/2006/customXml" ds:itemID="{66E240A4-6524-477C-8292-BC50DCDE2380}">
  <ds:schemaRefs>
    <ds:schemaRef ds:uri="http://schemas.microsoft.com/office/2006/metadata/properties"/>
    <ds:schemaRef ds:uri="32fc0cd4-091c-4633-9fd4-e478a9a908c0"/>
  </ds:schemaRefs>
</ds:datastoreItem>
</file>

<file path=customXml/itemProps3.xml><?xml version="1.0" encoding="utf-8"?>
<ds:datastoreItem xmlns:ds="http://schemas.openxmlformats.org/officeDocument/2006/customXml" ds:itemID="{DFA92592-2584-471F-B536-A704D3BE34A0}">
  <ds:schemaRefs>
    <ds:schemaRef ds:uri="http://schemas.microsoft.com/sharepoint/v3/contenttype/forms"/>
  </ds:schemaRefs>
</ds:datastoreItem>
</file>

<file path=customXml/itemProps4.xml><?xml version="1.0" encoding="utf-8"?>
<ds:datastoreItem xmlns:ds="http://schemas.openxmlformats.org/officeDocument/2006/customXml" ds:itemID="{D419B3C3-77D9-4D98-81E5-2414B40F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c0cd4-091c-4633-9fd4-e478a9a908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WN wordmall för långa dok_eng.dotx</Template>
  <TotalTime>3</TotalTime>
  <Pages>1</Pages>
  <Words>260</Words>
  <Characters>1382</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Nordström</dc:creator>
  <cp:lastModifiedBy>Jonas Nordström</cp:lastModifiedBy>
  <cp:revision>1</cp:revision>
  <cp:lastPrinted>2008-10-30T14:28:00Z</cp:lastPrinted>
  <dcterms:created xsi:type="dcterms:W3CDTF">2008-10-30T14:25:00Z</dcterms:created>
  <dcterms:modified xsi:type="dcterms:W3CDTF">2008-10-30T14:29:00Z</dcterms:modified>
  <cp:contentType>Eng kort mall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0x0101008AFF20C61E9BBA45921D37D803330B48008A9941E1E7F3984DA3DB5AF43FB71126</vt:lpwstr>
  </property>
</Properties>
</file>