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210"/>
      </w:tblGrid>
      <w:tr w:rsidR="00DD7979" w:rsidRPr="00DD7979" w14:paraId="1B756E8F" w14:textId="77777777" w:rsidTr="00DD7979">
        <w:trPr>
          <w:gridAfter w:val="1"/>
          <w:wAfter w:w="8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89"/>
              <w:gridCol w:w="111"/>
            </w:tblGrid>
            <w:tr w:rsidR="00DD7979" w:rsidRPr="00DD7979" w14:paraId="1AA859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27B00C" w14:textId="096360C5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1. To what size group will the speech be delivered?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t xml:space="preserve"> 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br/>
                    <w:t xml:space="preserve"> Intimate (1 to 25 people)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992FA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6002467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88589E" w14:textId="49038A49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2. The speech will be delivered to a group made up of mostly?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t xml:space="preserve"> 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br/>
                    <w:t xml:space="preserve"> Colle</w:t>
                  </w:r>
                  <w:r w:rsidRPr="00C57CB3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t>ge students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C89E0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10C130E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56393E" w14:textId="6C27ABA1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3. Where will the event be held?</w:t>
                  </w:r>
                  <w:r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Online class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EDC95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7EDC5B7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7DA931" w14:textId="4029822A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4. What kind of speech do you want?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br/>
                  </w:r>
                  <w:r w:rsidRPr="00C57CB3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t>Persuasive</w:t>
                  </w:r>
                  <w:r w:rsidRPr="00DD7979"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  <w:t xml:space="preserve"> Informative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D09B23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7070A0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AEB914" w14:textId="34488311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5. Is there a key person(s) to whom the speech will be given?</w:t>
                  </w:r>
                  <w:r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Myself</w:t>
                  </w: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Tell us their name(s) and a little about his/her personality</w:t>
                  </w:r>
                  <w:r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Shemerra Hall and I’m an outspoken person but my professor says, “I’m a proper and uptight person</w:t>
                  </w: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.</w:t>
                  </w:r>
                  <w:r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”</w:t>
                  </w: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F190B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36D963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CDF31D" w14:textId="50BD32F0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6. Please share information about events or memories you have together that you would like mentioned in the speech.</w:t>
                  </w:r>
                  <w:r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</w:t>
                  </w:r>
                  <w:r w:rsidR="00C57CB3"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None</w:t>
                  </w: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F457CF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7D4820C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CA6A3B" w14:textId="521BE238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7. What do you want your audience to think or feel as a result of experiencing your presentation?</w:t>
                  </w:r>
                  <w:r w:rsidR="00C57CB3"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I want them to know there are other ways that the government can come up with for low income or poverty-stricken people that can benefit from having health insurance.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A3FA4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6209E47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DBCCB" w14:textId="5A7E5FA3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8. Is there an action that you would like your audience to take as a result of experiencing your presentation?</w:t>
                  </w:r>
                  <w:r w:rsidR="00C57CB3"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To vote on a new policy/law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09D93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7A851F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8EC828" w14:textId="0767628F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9. What is your deadline for delivering the speech?</w:t>
                  </w:r>
                  <w:r w:rsidR="00C57CB3"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March 30,</w:t>
                  </w:r>
                  <w:r w:rsid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</w:t>
                  </w:r>
                  <w:r w:rsidR="00C57CB3" w:rsidRP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2020 at 7:00 am cst</w:t>
                  </w:r>
                  <w:r w:rsid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163F8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23232"/>
                      <w:sz w:val="15"/>
                      <w:szCs w:val="15"/>
                    </w:rPr>
                  </w:pPr>
                </w:p>
              </w:tc>
            </w:tr>
            <w:tr w:rsidR="00DD7979" w:rsidRPr="00DD7979" w14:paraId="505EC62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0AB5FA" w14:textId="5CA89652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24"/>
                      <w:szCs w:val="24"/>
                    </w:rPr>
                  </w:pPr>
                  <w:r w:rsidRPr="00DD7979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  <w:r w:rsidR="00C57CB3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 xml:space="preserve"> The reason for my topic was because I was once laid off for a year and could not afford the Affordable Care Act insurance because of the expensive cost and for that whole year </w:t>
                  </w:r>
                  <w:r w:rsidR="003960F7">
                    <w:rPr>
                      <w:rFonts w:ascii="Times New Roman" w:eastAsia="Times New Roman" w:hAnsi="Times New Roman" w:cs="Times New Roman"/>
                      <w:b/>
                      <w:bCs/>
                      <w:color w:val="49394E"/>
                      <w:sz w:val="24"/>
                      <w:szCs w:val="24"/>
                    </w:rPr>
                    <w:t>I had medical bills totaling $10,000 for my pre-existing conditions.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F4188E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EE53D81" w14:textId="77777777" w:rsidR="00DD7979" w:rsidRPr="00DD7979" w:rsidRDefault="00DD7979" w:rsidP="00DD797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DD7979" w:rsidRPr="00DD7979" w14:paraId="1438C45F" w14:textId="77777777" w:rsidTr="00DD7979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F1E9F" w14:textId="77777777" w:rsidR="00DD7979" w:rsidRPr="00DD7979" w:rsidRDefault="00DD7979" w:rsidP="00DD7979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DD7979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</w:tc>
        <w:tc>
          <w:tcPr>
            <w:tcW w:w="4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75DA" w14:textId="77777777" w:rsidR="00DD7979" w:rsidRPr="00DD7979" w:rsidRDefault="00DD7979" w:rsidP="00DD7979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15"/>
                <w:szCs w:val="15"/>
              </w:rPr>
            </w:pPr>
            <w:r w:rsidRPr="00DD7979">
              <w:rPr>
                <w:rFonts w:ascii="Arial" w:eastAsia="Times New Roman" w:hAnsi="Arial" w:cs="Arial"/>
                <w:color w:val="323232"/>
                <w:sz w:val="15"/>
                <w:szCs w:val="15"/>
              </w:rPr>
              <w:pict w14:anchorId="18FFDF56">
                <v:rect id="_x0000_i1025" style="width:421.2pt;height:.75pt" o:hrpct="900" o:hrstd="t" o:hrnoshade="t" o:hr="t" fillcolor="#8d9095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</w:tblGrid>
            <w:tr w:rsidR="00DD7979" w:rsidRPr="00DD7979" w14:paraId="578B0332" w14:textId="77777777">
              <w:trPr>
                <w:trHeight w:val="180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441FF7" w14:textId="77777777" w:rsidR="00DD7979" w:rsidRPr="00DD7979" w:rsidRDefault="00DD7979" w:rsidP="00DD79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5"/>
                      <w:szCs w:val="15"/>
                    </w:rPr>
                  </w:pPr>
                </w:p>
              </w:tc>
            </w:tr>
          </w:tbl>
          <w:p w14:paraId="0B068569" w14:textId="77777777" w:rsidR="00DD7979" w:rsidRPr="00DD7979" w:rsidRDefault="00DD7979" w:rsidP="00DD7979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15"/>
                <w:szCs w:val="15"/>
              </w:rPr>
            </w:pPr>
          </w:p>
        </w:tc>
      </w:tr>
    </w:tbl>
    <w:p w14:paraId="5AAE1EAF" w14:textId="77777777" w:rsidR="004C13C4" w:rsidRPr="00DD7979" w:rsidRDefault="004C13C4">
      <w:pPr>
        <w:rPr>
          <w:rFonts w:ascii="Times New Roman" w:hAnsi="Times New Roman" w:cs="Times New Roman"/>
          <w:sz w:val="24"/>
          <w:szCs w:val="24"/>
        </w:rPr>
      </w:pPr>
    </w:p>
    <w:sectPr w:rsidR="004C13C4" w:rsidRPr="00DD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C4"/>
    <w:rsid w:val="003960F7"/>
    <w:rsid w:val="004C13C4"/>
    <w:rsid w:val="00C57CB3"/>
    <w:rsid w:val="00D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8655B"/>
  <w15:chartTrackingRefBased/>
  <w15:docId w15:val="{FB641CAC-BFA4-4B29-BF72-A2032091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shemerra hall</dc:creator>
  <cp:keywords/>
  <dc:description/>
  <cp:lastModifiedBy>shemerra hall</cp:lastModifiedBy>
  <cp:revision>2</cp:revision>
  <dcterms:created xsi:type="dcterms:W3CDTF">2020-03-25T21:49:00Z</dcterms:created>
  <dcterms:modified xsi:type="dcterms:W3CDTF">2020-03-25T22:13:00Z</dcterms:modified>
</cp:coreProperties>
</file>