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E5575" w14:textId="77777777" w:rsidR="003869D8" w:rsidRDefault="003869D8" w:rsidP="001B1D9F">
      <w:bookmarkStart w:id="0" w:name="_GoBack"/>
      <w:bookmarkEnd w:id="0"/>
    </w:p>
    <w:p w14:paraId="41A1206D" w14:textId="03D79CA0" w:rsidR="003C5F35" w:rsidRDefault="004E20F5" w:rsidP="003869D8">
      <w:pPr>
        <w:jc w:val="center"/>
      </w:pPr>
      <w:r>
        <w:t>DAC</w:t>
      </w:r>
      <w:r w:rsidR="003869D8">
        <w:t xml:space="preserve">HENG NEW YORK </w:t>
      </w:r>
      <w:r w:rsidR="00EB5824">
        <w:t>PATICIPATION WITH</w:t>
      </w:r>
      <w:r w:rsidR="003869D8">
        <w:t xml:space="preserve"> T</w:t>
      </w:r>
      <w:r w:rsidR="00EB5824">
        <w:t>HE</w:t>
      </w:r>
      <w:r w:rsidR="003869D8">
        <w:t xml:space="preserve"> DACHENG SHANGHAI </w:t>
      </w:r>
      <w:r>
        <w:t>FAMILY OFFICE BUSINESS HERITAGE AND LEGAL RISK MANAGEMENT CONFERENCE</w:t>
      </w:r>
    </w:p>
    <w:p w14:paraId="5D65D4E8" w14:textId="77777777" w:rsidR="004E20F5" w:rsidRDefault="004E20F5"/>
    <w:p w14:paraId="26A5A3EC" w14:textId="69F4F502" w:rsidR="001B1D9F" w:rsidRDefault="004E20F5" w:rsidP="001B1D9F">
      <w:pPr>
        <w:ind w:firstLine="720"/>
      </w:pPr>
      <w:r>
        <w:t>Dacheng New York</w:t>
      </w:r>
      <w:r w:rsidR="00487B99">
        <w:t xml:space="preserve"> </w:t>
      </w:r>
      <w:r w:rsidR="005C4352">
        <w:t>actively participates with</w:t>
      </w:r>
      <w:r>
        <w:t xml:space="preserve"> </w:t>
      </w:r>
      <w:r w:rsidR="00063E34">
        <w:t xml:space="preserve">a </w:t>
      </w:r>
      <w:proofErr w:type="gramStart"/>
      <w:r w:rsidR="00063E34">
        <w:t>well established</w:t>
      </w:r>
      <w:proofErr w:type="gramEnd"/>
      <w:r w:rsidR="00063E34">
        <w:t xml:space="preserve"> </w:t>
      </w:r>
      <w:r>
        <w:t xml:space="preserve">Private Client Group focused on wealth management, succession planning, and asset protection for clients residing both in the United States and China.  Our </w:t>
      </w:r>
      <w:r w:rsidR="005C4352">
        <w:t xml:space="preserve">participation with this </w:t>
      </w:r>
      <w:r>
        <w:t xml:space="preserve">Private Client Group has been particularly successful </w:t>
      </w:r>
      <w:r w:rsidR="007C5C8D">
        <w:t>stemming from</w:t>
      </w:r>
      <w:r>
        <w:t xml:space="preserve"> the </w:t>
      </w:r>
      <w:r w:rsidR="00F64A61">
        <w:t>desire</w:t>
      </w:r>
      <w:r>
        <w:t xml:space="preserve"> of </w:t>
      </w:r>
      <w:r w:rsidR="00EB5824">
        <w:t xml:space="preserve">Chinese </w:t>
      </w:r>
      <w:r>
        <w:t xml:space="preserve">high net-worth </w:t>
      </w:r>
      <w:r w:rsidR="00EB5824">
        <w:t>families</w:t>
      </w:r>
      <w:r>
        <w:t xml:space="preserve"> </w:t>
      </w:r>
      <w:r w:rsidR="007C5C8D">
        <w:t>electing</w:t>
      </w:r>
      <w:r>
        <w:t xml:space="preserve"> to diversify their </w:t>
      </w:r>
      <w:r w:rsidR="007C5C8D">
        <w:t xml:space="preserve">investments and </w:t>
      </w:r>
      <w:r>
        <w:t xml:space="preserve">assets </w:t>
      </w:r>
      <w:r w:rsidR="007C5C8D">
        <w:t>across various</w:t>
      </w:r>
      <w:r>
        <w:t xml:space="preserve"> </w:t>
      </w:r>
      <w:r w:rsidR="00EB5824">
        <w:t xml:space="preserve">cross-border </w:t>
      </w:r>
      <w:r>
        <w:t xml:space="preserve">jurisdictions.  </w:t>
      </w:r>
    </w:p>
    <w:p w14:paraId="3B8E4DD5" w14:textId="77777777" w:rsidR="001B1D9F" w:rsidRDefault="001B1D9F" w:rsidP="004E20F5"/>
    <w:p w14:paraId="5D4CA797" w14:textId="4DC17926" w:rsidR="004E20F5" w:rsidRDefault="007C5C8D" w:rsidP="001B1D9F">
      <w:pPr>
        <w:ind w:firstLine="720"/>
      </w:pPr>
      <w:r>
        <w:t xml:space="preserve">Because of its experience, knowledge and ability to provide critical guidance in navigating </w:t>
      </w:r>
      <w:r w:rsidR="004E20F5">
        <w:t xml:space="preserve">foreign investment </w:t>
      </w:r>
      <w:r>
        <w:t xml:space="preserve">regulations </w:t>
      </w:r>
      <w:r w:rsidR="004E20F5">
        <w:t xml:space="preserve">and </w:t>
      </w:r>
      <w:r>
        <w:t xml:space="preserve">obtaining </w:t>
      </w:r>
      <w:r w:rsidR="005C4352">
        <w:t>access to off-market</w:t>
      </w:r>
      <w:r w:rsidR="004E20F5">
        <w:t xml:space="preserve"> real estate </w:t>
      </w:r>
      <w:r w:rsidR="005C4352">
        <w:t>opportunities</w:t>
      </w:r>
      <w:r w:rsidR="004E20F5">
        <w:t xml:space="preserve">, Dacheng </w:t>
      </w:r>
      <w:r w:rsidR="001B1D9F">
        <w:t>New York has successfully assisted</w:t>
      </w:r>
      <w:r w:rsidR="00F4732C">
        <w:t xml:space="preserve"> wealthy</w:t>
      </w:r>
      <w:r w:rsidR="004E20F5">
        <w:t xml:space="preserve"> clients </w:t>
      </w:r>
      <w:r w:rsidR="001B1D9F">
        <w:t>in evaluating attractive</w:t>
      </w:r>
      <w:r w:rsidR="004E20F5">
        <w:t xml:space="preserve"> </w:t>
      </w:r>
      <w:r w:rsidR="001B1D9F">
        <w:t>and desirable</w:t>
      </w:r>
      <w:r w:rsidR="004E20F5">
        <w:t xml:space="preserve"> investments </w:t>
      </w:r>
      <w:r w:rsidR="00F4732C">
        <w:t>in the United States.</w:t>
      </w:r>
    </w:p>
    <w:p w14:paraId="60C62312" w14:textId="77777777" w:rsidR="00F4732C" w:rsidRDefault="00F4732C" w:rsidP="004E20F5"/>
    <w:p w14:paraId="2C3C53DD" w14:textId="12518EA9" w:rsidR="00F4732C" w:rsidRDefault="00F4732C" w:rsidP="001B1D9F">
      <w:pPr>
        <w:ind w:firstLine="720"/>
      </w:pPr>
      <w:r>
        <w:t xml:space="preserve">Our expertise and experience is further buttressed by our </w:t>
      </w:r>
      <w:r w:rsidR="007C5C8D">
        <w:t xml:space="preserve">network of professional </w:t>
      </w:r>
      <w:r w:rsidR="00063E34">
        <w:t xml:space="preserve">connections and </w:t>
      </w:r>
      <w:r>
        <w:t>relationships</w:t>
      </w:r>
      <w:r w:rsidR="00063E34">
        <w:t xml:space="preserve"> in China, Europe &amp; and the United States</w:t>
      </w:r>
      <w:r>
        <w:t xml:space="preserve">.  We </w:t>
      </w:r>
      <w:r w:rsidR="009E6726">
        <w:t>maintain working</w:t>
      </w:r>
      <w:r>
        <w:t xml:space="preserve"> partnerships with many investment banks and established wealth and family office advisors, as well as with brands that have come to symbolize </w:t>
      </w:r>
      <w:r w:rsidR="00063E34">
        <w:t xml:space="preserve">perpetually stable </w:t>
      </w:r>
      <w:r>
        <w:t xml:space="preserve">wealth.  </w:t>
      </w:r>
    </w:p>
    <w:p w14:paraId="216A1576" w14:textId="77777777" w:rsidR="00F4732C" w:rsidRDefault="00F4732C" w:rsidP="004E20F5"/>
    <w:p w14:paraId="7DC610FA" w14:textId="75B17A24" w:rsidR="00F4732C" w:rsidRDefault="00F4732C" w:rsidP="001B1D9F">
      <w:pPr>
        <w:ind w:firstLine="720"/>
      </w:pPr>
      <w:r>
        <w:t xml:space="preserve">One strong </w:t>
      </w:r>
      <w:proofErr w:type="gramStart"/>
      <w:r>
        <w:t>relationships</w:t>
      </w:r>
      <w:proofErr w:type="gramEnd"/>
      <w:r>
        <w:t xml:space="preserve"> is with Russ Alan Prince</w:t>
      </w:r>
      <w:r w:rsidR="005C4352">
        <w:t>, author of “The Family Office –</w:t>
      </w:r>
      <w:r w:rsidR="007C5C8D">
        <w:t xml:space="preserve"> Advising the Financial E</w:t>
      </w:r>
      <w:r w:rsidR="005C4352">
        <w:t>lite”</w:t>
      </w:r>
      <w:r w:rsidR="009E6726">
        <w:t xml:space="preserve">, one of the few publications describing in the details the actual internal operations of a Family Office.  He </w:t>
      </w:r>
      <w:r w:rsidR="007C5C8D">
        <w:t xml:space="preserve">is </w:t>
      </w:r>
      <w:r w:rsidR="009E6726">
        <w:t xml:space="preserve">also </w:t>
      </w:r>
      <w:r>
        <w:t xml:space="preserve">the </w:t>
      </w:r>
      <w:r w:rsidR="005C4352">
        <w:t>p</w:t>
      </w:r>
      <w:r>
        <w:t xml:space="preserve">rincipal of Prince &amp; </w:t>
      </w:r>
      <w:r w:rsidR="003869D8">
        <w:t>Associates</w:t>
      </w:r>
      <w:r w:rsidR="007C5C8D">
        <w:t>, a management company for individual high net worth Family Offices</w:t>
      </w:r>
      <w:r>
        <w:t xml:space="preserve">.  Known as the “Billionaire’s Advisor”, Russ has an ongoing working relationship with Dacheng and Opal Advisory, a closely-related family office that assists wealthy Asian families with establishing business and personal relations in the United States. </w:t>
      </w:r>
    </w:p>
    <w:p w14:paraId="3286411B" w14:textId="77777777" w:rsidR="00F4732C" w:rsidRDefault="00F4732C" w:rsidP="004E20F5"/>
    <w:p w14:paraId="637C6D11" w14:textId="4943BFA1" w:rsidR="00F4732C" w:rsidRDefault="00F4732C" w:rsidP="001B1D9F">
      <w:pPr>
        <w:ind w:firstLine="720"/>
      </w:pPr>
      <w:r>
        <w:t xml:space="preserve">Another strong </w:t>
      </w:r>
      <w:r w:rsidR="005C4352">
        <w:t xml:space="preserve">working </w:t>
      </w:r>
      <w:r>
        <w:t xml:space="preserve">relationship of Dacheng New York is </w:t>
      </w:r>
      <w:r w:rsidR="005C4352">
        <w:t xml:space="preserve">with </w:t>
      </w:r>
      <w:r>
        <w:t xml:space="preserve">the Forbes </w:t>
      </w:r>
      <w:r w:rsidR="00EB5824">
        <w:t>Multi-</w:t>
      </w:r>
      <w:r w:rsidR="000D1D52">
        <w:t>F</w:t>
      </w:r>
      <w:r>
        <w:t xml:space="preserve">amily </w:t>
      </w:r>
      <w:r w:rsidR="000D1D52">
        <w:t>Office</w:t>
      </w:r>
      <w:r w:rsidR="00EB5824">
        <w:t>s</w:t>
      </w:r>
      <w:r w:rsidR="000D1D52">
        <w:t xml:space="preserve"> </w:t>
      </w:r>
      <w:r>
        <w:t xml:space="preserve">and their </w:t>
      </w:r>
      <w:r w:rsidR="00EB5824">
        <w:t>business &amp;</w:t>
      </w:r>
      <w:r w:rsidR="000D1D52">
        <w:t xml:space="preserve"> </w:t>
      </w:r>
      <w:r>
        <w:t>media empire.  Forbes,</w:t>
      </w:r>
      <w:r w:rsidR="005C4352">
        <w:t xml:space="preserve"> an international publication focusing on current financial </w:t>
      </w:r>
      <w:r w:rsidR="00EB5824">
        <w:t>issues</w:t>
      </w:r>
      <w:r w:rsidR="00514379">
        <w:t xml:space="preserve">, also manages and operate a multi-family </w:t>
      </w:r>
      <w:proofErr w:type="gramStart"/>
      <w:r w:rsidR="00514379">
        <w:t>office ,</w:t>
      </w:r>
      <w:proofErr w:type="gramEnd"/>
      <w:r w:rsidR="00514379">
        <w:t xml:space="preserve"> which has become</w:t>
      </w:r>
      <w:r>
        <w:t xml:space="preserve"> the symbol of </w:t>
      </w:r>
      <w:r w:rsidR="00514379">
        <w:t xml:space="preserve">perpetual </w:t>
      </w:r>
      <w:r>
        <w:t>family wealth</w:t>
      </w:r>
      <w:r w:rsidR="006500A9">
        <w:t xml:space="preserve"> and </w:t>
      </w:r>
      <w:r>
        <w:t xml:space="preserve">has collaborated with Dacheng New York on several ventures, including a </w:t>
      </w:r>
      <w:r w:rsidR="006500A9">
        <w:t xml:space="preserve">well received </w:t>
      </w:r>
      <w:r>
        <w:t xml:space="preserve">Family Office Conference held at the exclusive Forbes </w:t>
      </w:r>
      <w:r w:rsidR="00514379">
        <w:t xml:space="preserve">Art </w:t>
      </w:r>
      <w:r>
        <w:t xml:space="preserve">galleries.  Dacheng </w:t>
      </w:r>
      <w:r w:rsidR="005F1A39">
        <w:t>is</w:t>
      </w:r>
      <w:r w:rsidR="00514379">
        <w:t xml:space="preserve"> able</w:t>
      </w:r>
      <w:r>
        <w:t xml:space="preserve"> to </w:t>
      </w:r>
      <w:r w:rsidR="00514379">
        <w:t xml:space="preserve">coordinate and provide sponsor representatives </w:t>
      </w:r>
      <w:r w:rsidR="005F1A39">
        <w:t>to attend and participate in</w:t>
      </w:r>
      <w:r w:rsidR="00514379">
        <w:t xml:space="preserve"> </w:t>
      </w:r>
      <w:r>
        <w:t>the Conference.</w:t>
      </w:r>
      <w:r w:rsidR="00514379">
        <w:t xml:space="preserve">  Since their purpose is to support our clientele and to broaden our ability to deliver services to our clientele, this would operate as a value – added, non-competitive opportunity for </w:t>
      </w:r>
      <w:r w:rsidR="005F1A39">
        <w:t>all</w:t>
      </w:r>
      <w:r w:rsidR="00514379">
        <w:t xml:space="preserve"> Dacheng Lawyers</w:t>
      </w:r>
      <w:r w:rsidR="005F1A39">
        <w:t xml:space="preserve"> and their clients.</w:t>
      </w:r>
    </w:p>
    <w:p w14:paraId="37711139" w14:textId="77777777" w:rsidR="00F4732C" w:rsidRDefault="00F4732C" w:rsidP="004E20F5"/>
    <w:p w14:paraId="07AE8EB4" w14:textId="4D0BB03D" w:rsidR="00F4732C" w:rsidRDefault="00F4732C" w:rsidP="001B1D9F">
      <w:pPr>
        <w:ind w:firstLine="360"/>
      </w:pPr>
      <w:r>
        <w:t xml:space="preserve">Specifically, Dacheng New York proposes </w:t>
      </w:r>
      <w:r w:rsidR="00514379">
        <w:t xml:space="preserve">to participate </w:t>
      </w:r>
      <w:r w:rsidR="00B107F7">
        <w:t xml:space="preserve">by coordinating </w:t>
      </w:r>
      <w:r w:rsidR="00514379">
        <w:t>some or all of the following</w:t>
      </w:r>
      <w:r>
        <w:t xml:space="preserve"> activities </w:t>
      </w:r>
      <w:r w:rsidR="005F1A39">
        <w:t>to enhance the</w:t>
      </w:r>
      <w:r w:rsidR="00514379">
        <w:t xml:space="preserve"> value</w:t>
      </w:r>
      <w:r w:rsidR="005F1A39">
        <w:t xml:space="preserve"> of the conference</w:t>
      </w:r>
      <w:r w:rsidR="00514379">
        <w:t xml:space="preserve"> to the participants</w:t>
      </w:r>
      <w:r>
        <w:t>:</w:t>
      </w:r>
    </w:p>
    <w:p w14:paraId="4EA53E72" w14:textId="77777777" w:rsidR="00F4732C" w:rsidRDefault="00F4732C" w:rsidP="004E20F5"/>
    <w:p w14:paraId="7E64FAB5" w14:textId="67CB3447" w:rsidR="005F1A39" w:rsidRDefault="006500A9" w:rsidP="005F1A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>
        <w:lastRenderedPageBreak/>
        <w:t xml:space="preserve">Conducting a data and informational </w:t>
      </w:r>
      <w:r w:rsidR="00F4732C">
        <w:t>survey for conference participants that explores family office wealth in China and internatio</w:t>
      </w:r>
      <w:r w:rsidR="00537AFF">
        <w:t>nally.</w:t>
      </w:r>
      <w:proofErr w:type="gramEnd"/>
      <w:r w:rsidR="00537AFF">
        <w:t xml:space="preserve">  </w:t>
      </w:r>
      <w:r>
        <w:t xml:space="preserve"> This survey, professionally designed has been previously accepted as the standard for obtaining reliable</w:t>
      </w:r>
      <w:r w:rsidR="00537AFF">
        <w:t xml:space="preserve"> </w:t>
      </w:r>
      <w:r>
        <w:t>and useful</w:t>
      </w:r>
      <w:r w:rsidR="00537AFF">
        <w:t xml:space="preserve"> proprietary quantitative information on the elite family office demographic</w:t>
      </w:r>
      <w:r>
        <w:t>s</w:t>
      </w:r>
      <w:r w:rsidR="00537AFF">
        <w:t xml:space="preserve">.  The Dacheng </w:t>
      </w:r>
      <w:r>
        <w:t xml:space="preserve">Law Office </w:t>
      </w:r>
      <w:r w:rsidR="00537AFF">
        <w:t>name would</w:t>
      </w:r>
      <w:r>
        <w:t xml:space="preserve"> also</w:t>
      </w:r>
      <w:r w:rsidR="00537AFF">
        <w:t xml:space="preserve"> be branded on this new, innovative survey</w:t>
      </w:r>
      <w:r>
        <w:t xml:space="preserve"> and the resulting articles and publications.</w:t>
      </w:r>
    </w:p>
    <w:p w14:paraId="675B8BA1" w14:textId="77777777" w:rsidR="003869D8" w:rsidRDefault="003869D8" w:rsidP="003869D8">
      <w:pPr>
        <w:pStyle w:val="ListParagraph"/>
      </w:pPr>
    </w:p>
    <w:p w14:paraId="3E087DF9" w14:textId="450BD15B" w:rsidR="00537AFF" w:rsidRDefault="006500A9" w:rsidP="00B269E9">
      <w:pPr>
        <w:ind w:firstLine="360"/>
      </w:pPr>
      <w:r>
        <w:t>Working with the Forbes media outlets, t</w:t>
      </w:r>
      <w:r w:rsidR="00537AFF">
        <w:t>he survey</w:t>
      </w:r>
      <w:r>
        <w:t>, articles &amp; publications resulting therefrom</w:t>
      </w:r>
      <w:r w:rsidR="00537AFF">
        <w:t xml:space="preserve"> would be distributed through our partners to Forbes China, Forbes.com, and Private Wealth Magazine </w:t>
      </w:r>
      <w:r>
        <w:t xml:space="preserve">publications, together </w:t>
      </w:r>
      <w:r w:rsidR="00537AFF">
        <w:t>with Dacheng branding and marketing information.</w:t>
      </w:r>
      <w:r>
        <w:t xml:space="preserve"> </w:t>
      </w:r>
    </w:p>
    <w:p w14:paraId="66D5952B" w14:textId="77777777" w:rsidR="003869D8" w:rsidRDefault="003869D8" w:rsidP="003869D8">
      <w:pPr>
        <w:pStyle w:val="ListParagraph"/>
      </w:pPr>
    </w:p>
    <w:p w14:paraId="2AC8790D" w14:textId="1FD2A9DA" w:rsidR="00537AFF" w:rsidRDefault="006500A9" w:rsidP="00B269E9">
      <w:pPr>
        <w:ind w:firstLine="360"/>
      </w:pPr>
      <w:r>
        <w:t xml:space="preserve">At the conference, we will </w:t>
      </w:r>
      <w:r w:rsidR="00B107F7">
        <w:t xml:space="preserve">distribute </w:t>
      </w:r>
      <w:r w:rsidR="006A683C">
        <w:t xml:space="preserve">English </w:t>
      </w:r>
      <w:r w:rsidR="00F64A61">
        <w:t>and C</w:t>
      </w:r>
      <w:r w:rsidR="006A683C">
        <w:t xml:space="preserve">hinese </w:t>
      </w:r>
      <w:r w:rsidR="00B107F7">
        <w:t>s</w:t>
      </w:r>
      <w:r w:rsidR="00537AFF">
        <w:t xml:space="preserve">cholarly </w:t>
      </w:r>
      <w:r w:rsidR="00B107F7">
        <w:t>a</w:t>
      </w:r>
      <w:r w:rsidR="00537AFF">
        <w:t>rticle</w:t>
      </w:r>
      <w:r w:rsidR="00B107F7">
        <w:t>s</w:t>
      </w:r>
      <w:r w:rsidR="00537AFF">
        <w:t xml:space="preserve"> on Family Office Best Practices </w:t>
      </w:r>
      <w:r>
        <w:t xml:space="preserve">as adopted </w:t>
      </w:r>
      <w:proofErr w:type="gramStart"/>
      <w:r>
        <w:t>World-wide</w:t>
      </w:r>
      <w:proofErr w:type="gramEnd"/>
      <w:r>
        <w:t xml:space="preserve"> by </w:t>
      </w:r>
      <w:r w:rsidR="00537AFF">
        <w:t>discussing</w:t>
      </w:r>
      <w:r w:rsidR="006A683C">
        <w:t xml:space="preserve"> </w:t>
      </w:r>
      <w:r w:rsidR="00537AFF">
        <w:t xml:space="preserve">innovative trends and investments </w:t>
      </w:r>
      <w:r>
        <w:t xml:space="preserve">of the type that successful </w:t>
      </w:r>
      <w:r w:rsidR="00537AFF">
        <w:t xml:space="preserve">Family Offices have been relying </w:t>
      </w:r>
      <w:r>
        <w:t>for</w:t>
      </w:r>
      <w:r w:rsidR="00537AFF">
        <w:t xml:space="preserve"> the last few years.  </w:t>
      </w:r>
      <w:proofErr w:type="gramStart"/>
      <w:r w:rsidR="00537AFF">
        <w:t>Th</w:t>
      </w:r>
      <w:r w:rsidR="006A683C">
        <w:t>e</w:t>
      </w:r>
      <w:r w:rsidR="00537AFF">
        <w:t>s</w:t>
      </w:r>
      <w:r w:rsidR="006A683C">
        <w:t>e</w:t>
      </w:r>
      <w:r w:rsidR="00537AFF">
        <w:t xml:space="preserve"> </w:t>
      </w:r>
      <w:r w:rsidR="006A683C">
        <w:t xml:space="preserve">articles </w:t>
      </w:r>
      <w:r w:rsidR="00537AFF">
        <w:t>would be author</w:t>
      </w:r>
      <w:r w:rsidR="00063E34">
        <w:t>e</w:t>
      </w:r>
      <w:r w:rsidR="00537AFF">
        <w:t>d by Dacheng NY</w:t>
      </w:r>
      <w:r w:rsidR="001267D0">
        <w:t xml:space="preserve">, </w:t>
      </w:r>
      <w:r>
        <w:t>Forbes Family personnel</w:t>
      </w:r>
      <w:r w:rsidR="00537AFF">
        <w:t xml:space="preserve"> and other wealth advisors </w:t>
      </w:r>
      <w:r>
        <w:t>with</w:t>
      </w:r>
      <w:r w:rsidR="00537AFF">
        <w:t>in the financial sector</w:t>
      </w:r>
      <w:proofErr w:type="gramEnd"/>
      <w:r w:rsidR="00537AFF">
        <w:t>.</w:t>
      </w:r>
    </w:p>
    <w:p w14:paraId="67D8A6CF" w14:textId="77777777" w:rsidR="00B107F7" w:rsidRDefault="00B107F7" w:rsidP="00B269E9"/>
    <w:p w14:paraId="7D845126" w14:textId="08B64F80" w:rsidR="00537AFF" w:rsidRDefault="00537AFF" w:rsidP="00B269E9">
      <w:pPr>
        <w:ind w:firstLine="360"/>
      </w:pPr>
      <w:r>
        <w:t xml:space="preserve">Dacheng NY </w:t>
      </w:r>
      <w:r w:rsidR="00063E34">
        <w:t xml:space="preserve">representatives will </w:t>
      </w:r>
      <w:r w:rsidR="006A683C">
        <w:t xml:space="preserve">lecture </w:t>
      </w:r>
      <w:r>
        <w:t xml:space="preserve">on </w:t>
      </w:r>
      <w:r w:rsidR="00063E34">
        <w:t xml:space="preserve">the best </w:t>
      </w:r>
      <w:r w:rsidR="006500A9">
        <w:t xml:space="preserve">locations </w:t>
      </w:r>
      <w:r w:rsidR="006A683C">
        <w:t>in</w:t>
      </w:r>
      <w:r w:rsidR="006500A9">
        <w:t xml:space="preserve"> which headquarters for the Family Offices can best be located, their comparative benefits </w:t>
      </w:r>
      <w:proofErr w:type="gramStart"/>
      <w:r w:rsidR="006500A9">
        <w:t>and</w:t>
      </w:r>
      <w:proofErr w:type="gramEnd"/>
      <w:r w:rsidR="006500A9">
        <w:t xml:space="preserve"> recommended structures as supported</w:t>
      </w:r>
      <w:r w:rsidR="006A683C">
        <w:t xml:space="preserve"> </w:t>
      </w:r>
      <w:r w:rsidR="006500A9">
        <w:t>by recommended b</w:t>
      </w:r>
      <w:r>
        <w:t xml:space="preserve">est </w:t>
      </w:r>
      <w:r w:rsidR="006500A9">
        <w:t>p</w:t>
      </w:r>
      <w:r>
        <w:t>ractices</w:t>
      </w:r>
      <w:r w:rsidR="006500A9">
        <w:t xml:space="preserve"> and highest professional standards. </w:t>
      </w:r>
    </w:p>
    <w:p w14:paraId="45D3FE70" w14:textId="77777777" w:rsidR="006500A9" w:rsidRPr="003869D8" w:rsidRDefault="006500A9" w:rsidP="003869D8">
      <w:pPr>
        <w:pStyle w:val="ListParagraph"/>
        <w:rPr>
          <w:i/>
        </w:rPr>
      </w:pPr>
    </w:p>
    <w:p w14:paraId="64E5AB06" w14:textId="55148D7B" w:rsidR="00537AFF" w:rsidRDefault="006500A9" w:rsidP="00B269E9">
      <w:pPr>
        <w:ind w:firstLine="720"/>
        <w:rPr>
          <w:i/>
        </w:rPr>
      </w:pPr>
      <w:r>
        <w:t>P</w:t>
      </w:r>
      <w:r w:rsidR="00CE1A46">
        <w:t>r</w:t>
      </w:r>
      <w:r>
        <w:t xml:space="preserve">ovide </w:t>
      </w:r>
      <w:r w:rsidR="00B107F7">
        <w:t xml:space="preserve">to all participants copies of </w:t>
      </w:r>
      <w:r w:rsidR="003869D8">
        <w:t>Family Office b</w:t>
      </w:r>
      <w:r w:rsidR="00537AFF">
        <w:t>ooks</w:t>
      </w:r>
      <w:r w:rsidR="00B107F7">
        <w:t xml:space="preserve">, </w:t>
      </w:r>
      <w:r>
        <w:t xml:space="preserve">latest relevant </w:t>
      </w:r>
      <w:r w:rsidR="00B107F7">
        <w:t>publications</w:t>
      </w:r>
      <w:r w:rsidR="00537AFF">
        <w:t xml:space="preserve"> and </w:t>
      </w:r>
      <w:r>
        <w:t xml:space="preserve">copies of pertinent </w:t>
      </w:r>
      <w:r w:rsidR="00537AFF">
        <w:t>Forbes magazines</w:t>
      </w:r>
      <w:r w:rsidR="00B107F7">
        <w:t xml:space="preserve">, </w:t>
      </w:r>
      <w:r w:rsidR="00537AFF">
        <w:t xml:space="preserve">including </w:t>
      </w:r>
      <w:r>
        <w:t>“</w:t>
      </w:r>
      <w:r w:rsidR="00537AFF" w:rsidRPr="006500A9">
        <w:rPr>
          <w:i/>
        </w:rPr>
        <w:t>Inside the Family Office</w:t>
      </w:r>
      <w:r>
        <w:rPr>
          <w:i/>
        </w:rPr>
        <w:t>”</w:t>
      </w:r>
      <w:r w:rsidR="00537AFF">
        <w:t xml:space="preserve"> and </w:t>
      </w:r>
      <w:r>
        <w:t>“</w:t>
      </w:r>
      <w:r w:rsidR="003869D8" w:rsidRPr="006500A9">
        <w:rPr>
          <w:i/>
        </w:rPr>
        <w:t>Fortune’s Fortress</w:t>
      </w:r>
      <w:r>
        <w:rPr>
          <w:i/>
        </w:rPr>
        <w:t>”</w:t>
      </w:r>
      <w:r w:rsidR="003869D8" w:rsidRPr="006500A9">
        <w:rPr>
          <w:i/>
        </w:rPr>
        <w:t>.</w:t>
      </w:r>
    </w:p>
    <w:p w14:paraId="12FFC35D" w14:textId="77777777" w:rsidR="006500A9" w:rsidRDefault="006500A9" w:rsidP="00B269E9">
      <w:pPr>
        <w:ind w:firstLine="720"/>
        <w:rPr>
          <w:i/>
        </w:rPr>
      </w:pPr>
    </w:p>
    <w:p w14:paraId="78F689D8" w14:textId="77777777" w:rsidR="006500A9" w:rsidRDefault="006500A9" w:rsidP="00B269E9">
      <w:pPr>
        <w:ind w:firstLine="720"/>
        <w:rPr>
          <w:i/>
        </w:rPr>
      </w:pPr>
    </w:p>
    <w:p w14:paraId="70D4D831" w14:textId="77777777" w:rsidR="006500A9" w:rsidRDefault="006500A9" w:rsidP="00B269E9">
      <w:pPr>
        <w:ind w:firstLine="720"/>
        <w:rPr>
          <w:i/>
        </w:rPr>
      </w:pPr>
    </w:p>
    <w:p w14:paraId="3076B0E9" w14:textId="77777777" w:rsidR="006500A9" w:rsidRPr="006500A9" w:rsidRDefault="006500A9" w:rsidP="00B269E9">
      <w:pPr>
        <w:ind w:firstLine="720"/>
        <w:rPr>
          <w:i/>
        </w:rPr>
      </w:pPr>
    </w:p>
    <w:p w14:paraId="59DEEE87" w14:textId="77777777" w:rsidR="003869D8" w:rsidRPr="003869D8" w:rsidRDefault="003869D8" w:rsidP="003869D8">
      <w:pPr>
        <w:pStyle w:val="ListParagraph"/>
        <w:rPr>
          <w:i/>
        </w:rPr>
      </w:pPr>
    </w:p>
    <w:sectPr w:rsidR="003869D8" w:rsidRPr="003869D8" w:rsidSect="004035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1137"/>
    <w:multiLevelType w:val="hybridMultilevel"/>
    <w:tmpl w:val="FA588DF2"/>
    <w:lvl w:ilvl="0" w:tplc="F384B0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F5"/>
    <w:rsid w:val="00063E34"/>
    <w:rsid w:val="000D1D52"/>
    <w:rsid w:val="001267D0"/>
    <w:rsid w:val="001B1D9F"/>
    <w:rsid w:val="0025015A"/>
    <w:rsid w:val="003869D8"/>
    <w:rsid w:val="003C5F35"/>
    <w:rsid w:val="004035BF"/>
    <w:rsid w:val="00487B99"/>
    <w:rsid w:val="004E20F5"/>
    <w:rsid w:val="00514379"/>
    <w:rsid w:val="00537AFF"/>
    <w:rsid w:val="005C4352"/>
    <w:rsid w:val="005F1A39"/>
    <w:rsid w:val="006500A9"/>
    <w:rsid w:val="006A683C"/>
    <w:rsid w:val="007C5C8D"/>
    <w:rsid w:val="008D6730"/>
    <w:rsid w:val="009E6726"/>
    <w:rsid w:val="00B107F7"/>
    <w:rsid w:val="00B269E9"/>
    <w:rsid w:val="00CE1A46"/>
    <w:rsid w:val="00EB5824"/>
    <w:rsid w:val="00F4732C"/>
    <w:rsid w:val="00F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22F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3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3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656</Words>
  <Characters>3740</Characters>
  <Application>Microsoft Macintosh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Berkowitz</dc:creator>
  <cp:keywords/>
  <dc:description/>
  <cp:lastModifiedBy>Leodis Matthews</cp:lastModifiedBy>
  <cp:revision>4</cp:revision>
  <dcterms:created xsi:type="dcterms:W3CDTF">2012-09-03T03:25:00Z</dcterms:created>
  <dcterms:modified xsi:type="dcterms:W3CDTF">2012-10-24T15:42:00Z</dcterms:modified>
</cp:coreProperties>
</file>