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pPr>
      <w:r w:rsidDel="00000000" w:rsidR="00000000" w:rsidRPr="00000000">
        <w:rPr>
          <w:rtl w:val="0"/>
        </w:rPr>
        <w:t xml:space="preserve">Wedding Speech to Nathan </w:t>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My first memory of you being my big brother was teaching me how to slide down the steps in our first house when you were just 2 years old. You were always protective, showing tough love, and being a strong pillar in our family.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I remember the day when you started playing football when you were 7 years old and I too wanted to play football because you were doing it and begged, pleaded and cried when I was told I couldn’t so I became a cheerleader of your football team instead. I also remember when we were in our school band and you played the drums and I was playing the clarinet but I switched to play the drums to be like you because I wanted to do what you were doing so we became the pintos percussion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I’m sorry I told on you when you snuck out the house at 12 years old and when you came back you said you were “thinking on the roof” btw you still haven’t told me where you really went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I also remember when you went to Valley Christian high school and I too wanted to go there and as I went in I remember my first day a freshman wanted to help me find my class and you and the football team didn’t let that happen because you were so protective I also remember how things just came so easy to you whether it came to statistics class or to you now running a successful company I know you put in hard work, dedication and have an undeniable charisma about you</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Your 18th birthday was the best! What seemed to be the entire high school came to your party and that clearly showed the type of person you are and how easy you are to be around. You  can be funny and make jokes but at the same time you are wise beyond your years and have a maturity that I admire.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When you enlisted into the military you showed selflessness and bravery at just 17 years old however I selfishly wanted you home but I am truly very proud of your service for our country and I am proud to call you my brother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When Nathan mentioned he met someone and said it was serious we were all curious to know who this person was that made my brother so happy. The day we met you I could tell that you were special to Nathan. Being his little sister I have always had high expectations for whoever he would marry and I can say without a doubt that you exceeded all of them. You are beautiful on and inside and out. </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