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924"/>
        <w:gridCol w:w="76"/>
      </w:tblGrid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24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7"/>
                <w:szCs w:val="27"/>
              </w:rPr>
              <w:t xml:space="preserve">PLEASE COPY / PASTE THE FOLLOWING QUESTIONS INTO A WORD DOCUMENT AND ATTACH AS A FILE. </w:t>
            </w:r>
            <w:r w:rsidRPr="0016493B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  <w:r w:rsidRPr="0016493B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  <w:t xml:space="preserve">In case you have problems with the form, send us your word document with instructions to: </w:t>
            </w: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7"/>
                <w:szCs w:val="27"/>
              </w:rPr>
              <w:t xml:space="preserve">instructions@ezspeechwriters.com </w:t>
            </w:r>
            <w:r w:rsidRPr="0016493B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  <w:r w:rsidRPr="0016493B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24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</w:rPr>
              <w:t>LARGE</w:t>
            </w: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proofErr w:type="spellStart"/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Large</w:t>
            </w:r>
            <w:proofErr w:type="spellEnd"/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(100+ people), Medium (50 to 100 people), Small (25 to 50 people), Intimate (1 to 25 people) 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 </w:t>
            </w:r>
          </w:p>
          <w:p w:rsid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</w:rPr>
              <w:t>TEACHER OF THE YEAR AWARD WINNERS, PRINCIPALS and PROFESSIONAL COLLEGUES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</w:t>
            </w: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Convention Center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</w:t>
            </w:r>
            <w:r w:rsidRPr="0016493B">
              <w:rPr>
                <w:rFonts w:ascii="Arial" w:eastAsia="Times New Roman" w:hAnsi="Arial" w:cs="Arial"/>
                <w:bCs/>
                <w:color w:val="49394E"/>
                <w:sz w:val="20"/>
                <w:szCs w:val="20"/>
                <w:highlight w:val="yellow"/>
              </w:rPr>
              <w:t>Congratulatory with some comedy.  Must be professional.  Must contain a quote from an important person.  Must make the audience laugh at least once</w:t>
            </w:r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</w:t>
            </w:r>
            <w:proofErr w:type="spellStart"/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Story telling</w:t>
            </w:r>
            <w:proofErr w:type="spellEnd"/>
            <w:r w:rsidRPr="0016493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Professional presentation, Combination of one or more styles)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T</w:t>
            </w: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eacher of the year award winners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This is a very honorable award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 </w:t>
            </w: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The seriousness of the award and enjoy the speech.  Laugh at least once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bookmarkStart w:id="0" w:name="_GoBack"/>
        <w:bookmarkEnd w:id="0"/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</w:t>
            </w: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Two Weeks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16493B" w:rsidRPr="0016493B" w:rsidTr="0016493B">
        <w:trPr>
          <w:tblCellSpacing w:w="10" w:type="dxa"/>
        </w:trPr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16493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vAlign w:val="center"/>
            <w:hideMark/>
          </w:tcPr>
          <w:p w:rsidR="0016493B" w:rsidRPr="0016493B" w:rsidRDefault="0016493B" w:rsidP="0016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493B" w:rsidRDefault="0016493B"/>
    <w:p w:rsidR="0016493B" w:rsidRDefault="0016493B">
      <w:r w:rsidRPr="0016493B">
        <w:rPr>
          <w:highlight w:val="yellow"/>
        </w:rPr>
        <w:t>The one I purchased last year was perfect!</w:t>
      </w:r>
    </w:p>
    <w:sectPr w:rsidR="00164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B"/>
    <w:rsid w:val="0016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915A"/>
  <w15:chartTrackingRefBased/>
  <w15:docId w15:val="{EABD8CC0-0BB4-48A9-8C94-50698E6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Kaye</dc:creator>
  <cp:keywords/>
  <dc:description/>
  <cp:lastModifiedBy>Scot Kaye</cp:lastModifiedBy>
  <cp:revision>1</cp:revision>
  <dcterms:created xsi:type="dcterms:W3CDTF">2019-04-14T16:21:00Z</dcterms:created>
  <dcterms:modified xsi:type="dcterms:W3CDTF">2019-04-14T16:28:00Z</dcterms:modified>
</cp:coreProperties>
</file>